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6C" w:rsidRPr="009D52D3" w:rsidRDefault="00685126" w:rsidP="00685126">
      <w:pPr>
        <w:widowControl/>
        <w:adjustRightInd w:val="0"/>
        <w:snapToGrid w:val="0"/>
        <w:spacing w:beforeAutospacing="1" w:afterAutospacing="1" w:line="360" w:lineRule="auto"/>
        <w:ind w:firstLine="48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68512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吴中区土壤污染治理与修复规划项目</w:t>
      </w:r>
      <w:r w:rsidR="005A0E6C" w:rsidRPr="009D52D3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中标公告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苏州市吴中区环境保护局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就拟采购的</w:t>
      </w:r>
      <w:r w:rsidR="000744FD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吴中区土壤污染治理与修复规划项目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一、项目名称：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="000744FD" w:rsidRPr="000744FD">
        <w:rPr>
          <w:rFonts w:ascii="仿宋_GB2312" w:eastAsia="仿宋_GB2312" w:hAnsi="宋体" w:cs="宋体" w:hint="eastAsia"/>
          <w:kern w:val="0"/>
          <w:sz w:val="28"/>
          <w:szCs w:val="28"/>
        </w:rPr>
        <w:t>吴中区土壤污染治理与修复规划项目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二、项目简要说明：</w:t>
      </w:r>
    </w:p>
    <w:p w:rsidR="005A0E6C" w:rsidRPr="001E2FF5" w:rsidRDefault="003D6194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2A304E">
        <w:rPr>
          <w:rFonts w:ascii="仿宋_GB2312" w:eastAsia="仿宋_GB2312" w:hAnsi="宋体" w:cs="宋体" w:hint="eastAsia"/>
          <w:kern w:val="0"/>
          <w:sz w:val="28"/>
          <w:szCs w:val="28"/>
        </w:rPr>
        <w:t>编制土壤污染治理与修复规划，建立动态项目库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三、采购公告媒体及时间：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公告媒体：吴中区环境信息公开平台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公告时间：2017年10月</w:t>
      </w:r>
      <w:r w:rsidR="00360E0B">
        <w:rPr>
          <w:rFonts w:ascii="仿宋_GB2312" w:eastAsia="仿宋_GB2312" w:hAnsi="宋体" w:cs="宋体" w:hint="eastAsia"/>
          <w:kern w:val="0"/>
          <w:sz w:val="28"/>
          <w:szCs w:val="28"/>
        </w:rPr>
        <w:t>17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四、评标信息：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开标时间：2017年</w:t>
      </w:r>
      <w:r w:rsidR="00360E0B"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360E0B">
        <w:rPr>
          <w:rFonts w:ascii="仿宋_GB2312" w:eastAsia="仿宋_GB2312" w:hAnsi="宋体" w:cs="宋体" w:hint="eastAsia"/>
          <w:kern w:val="0"/>
          <w:sz w:val="28"/>
          <w:szCs w:val="28"/>
        </w:rPr>
        <w:t>25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日上午</w:t>
      </w:r>
      <w:r w:rsidR="00721A9C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721A9C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0时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开标地点：吴中商务中心A楼15楼会议室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五、中标信息：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中标单位：</w:t>
      </w:r>
      <w:r w:rsidR="00721A9C">
        <w:rPr>
          <w:rFonts w:ascii="仿宋_GB2312" w:eastAsia="仿宋_GB2312" w:hAnsi="宋体" w:cs="宋体" w:hint="eastAsia"/>
          <w:kern w:val="0"/>
          <w:sz w:val="28"/>
          <w:szCs w:val="28"/>
        </w:rPr>
        <w:t>苏州水润环保科技有限公司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中标单位地址：</w:t>
      </w:r>
      <w:r w:rsidR="00E15715">
        <w:rPr>
          <w:rFonts w:ascii="仿宋_GB2312" w:eastAsia="仿宋_GB2312" w:hAnsi="宋体" w:cs="宋体" w:hint="eastAsia"/>
          <w:kern w:val="0"/>
          <w:sz w:val="28"/>
          <w:szCs w:val="28"/>
        </w:rPr>
        <w:t>苏州市吴中区木渎镇金枫路</w:t>
      </w:r>
      <w:proofErr w:type="gramStart"/>
      <w:r w:rsidR="00E15715">
        <w:rPr>
          <w:rFonts w:ascii="仿宋_GB2312" w:eastAsia="仿宋_GB2312" w:hAnsi="宋体" w:cs="宋体" w:hint="eastAsia"/>
          <w:kern w:val="0"/>
          <w:sz w:val="28"/>
          <w:szCs w:val="28"/>
        </w:rPr>
        <w:t>216号东创科技</w:t>
      </w:r>
      <w:proofErr w:type="gramEnd"/>
      <w:r w:rsidR="00E15715">
        <w:rPr>
          <w:rFonts w:ascii="仿宋_GB2312" w:eastAsia="仿宋_GB2312" w:hAnsi="宋体" w:cs="宋体" w:hint="eastAsia"/>
          <w:kern w:val="0"/>
          <w:sz w:val="28"/>
          <w:szCs w:val="28"/>
        </w:rPr>
        <w:t>园2幢C号507室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中标金额：人民币壹拾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贰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万元整（￥1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0000.00元）</w:t>
      </w:r>
    </w:p>
    <w:tbl>
      <w:tblPr>
        <w:tblStyle w:val="a3"/>
        <w:tblW w:w="0" w:type="auto"/>
        <w:tblLook w:val="04A0"/>
      </w:tblPr>
      <w:tblGrid>
        <w:gridCol w:w="3227"/>
        <w:gridCol w:w="2454"/>
        <w:gridCol w:w="2841"/>
      </w:tblGrid>
      <w:tr w:rsidR="005A0E6C" w:rsidRPr="001E2FF5" w:rsidTr="00EF2DF1">
        <w:tc>
          <w:tcPr>
            <w:tcW w:w="3227" w:type="dxa"/>
            <w:vAlign w:val="center"/>
          </w:tcPr>
          <w:p w:rsidR="005A0E6C" w:rsidRPr="001E2FF5" w:rsidRDefault="005A0E6C" w:rsidP="0068512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54" w:type="dxa"/>
            <w:vAlign w:val="center"/>
          </w:tcPr>
          <w:p w:rsidR="005A0E6C" w:rsidRPr="001E2FF5" w:rsidRDefault="005A0E6C" w:rsidP="0068512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投标总价（元）</w:t>
            </w:r>
          </w:p>
        </w:tc>
        <w:tc>
          <w:tcPr>
            <w:tcW w:w="2841" w:type="dxa"/>
            <w:vAlign w:val="center"/>
          </w:tcPr>
          <w:p w:rsidR="005A0E6C" w:rsidRPr="001E2FF5" w:rsidRDefault="005A0E6C" w:rsidP="0068512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合同期限</w:t>
            </w:r>
          </w:p>
        </w:tc>
      </w:tr>
      <w:tr w:rsidR="005A0E6C" w:rsidRPr="001E2FF5" w:rsidTr="00EF2DF1">
        <w:tc>
          <w:tcPr>
            <w:tcW w:w="3227" w:type="dxa"/>
            <w:vAlign w:val="center"/>
          </w:tcPr>
          <w:p w:rsidR="005A0E6C" w:rsidRPr="001E2FF5" w:rsidRDefault="0020316C" w:rsidP="0068512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31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吴中区土壤污染治理与修复规划项目</w:t>
            </w:r>
          </w:p>
        </w:tc>
        <w:tc>
          <w:tcPr>
            <w:tcW w:w="2454" w:type="dxa"/>
            <w:vAlign w:val="center"/>
          </w:tcPr>
          <w:p w:rsidR="005A0E6C" w:rsidRPr="001E2FF5" w:rsidRDefault="005A0E6C" w:rsidP="0068512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2031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0000.00</w:t>
            </w:r>
          </w:p>
        </w:tc>
        <w:tc>
          <w:tcPr>
            <w:tcW w:w="2841" w:type="dxa"/>
            <w:vAlign w:val="center"/>
          </w:tcPr>
          <w:p w:rsidR="005A0E6C" w:rsidRPr="001E2FF5" w:rsidRDefault="005A0E6C" w:rsidP="0068512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自本合同签订之日起</w:t>
            </w:r>
            <w:proofErr w:type="gramStart"/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至成果</w:t>
            </w:r>
            <w:proofErr w:type="gramEnd"/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验收合格之日止</w:t>
            </w:r>
          </w:p>
        </w:tc>
      </w:tr>
    </w:tbl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六、本次采购联系事项：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采购人：苏州市吴中区环境保护局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联系人：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秦惠平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联系电话：0512-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66052472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联系地址：苏州市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吴中区苏街198号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七、公告期：公告之日起一个工作日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各有关当事人对采购结果有异议，可以在中标公告发布之日起七个工作日内，以书面形式向本单位提出质疑，逾期将不再受理。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宋体" w:eastAsia="仿宋_GB2312" w:hAnsi="宋体" w:cs="宋体" w:hint="eastAsia"/>
          <w:kern w:val="0"/>
          <w:sz w:val="28"/>
          <w:szCs w:val="28"/>
        </w:rPr>
        <w:t>                                        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苏州市吴中区环境保护局</w:t>
      </w:r>
    </w:p>
    <w:p w:rsidR="005A0E6C" w:rsidRPr="001E2FF5" w:rsidRDefault="005A0E6C" w:rsidP="00685126">
      <w:pPr>
        <w:widowControl/>
        <w:adjustRightInd w:val="0"/>
        <w:snapToGrid w:val="0"/>
        <w:spacing w:before="100" w:beforeAutospacing="1" w:after="100" w:afterAutospacing="1" w:line="360" w:lineRule="auto"/>
        <w:ind w:right="42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2017年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25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 </w:t>
      </w:r>
    </w:p>
    <w:p w:rsidR="005A0E6C" w:rsidRPr="009D52D3" w:rsidRDefault="005A0E6C" w:rsidP="00685126">
      <w:pPr>
        <w:adjustRightInd w:val="0"/>
        <w:snapToGrid w:val="0"/>
        <w:spacing w:line="360" w:lineRule="auto"/>
      </w:pPr>
    </w:p>
    <w:p w:rsidR="001D5D61" w:rsidRDefault="001D5D61" w:rsidP="00685126">
      <w:pPr>
        <w:adjustRightInd w:val="0"/>
        <w:snapToGrid w:val="0"/>
        <w:spacing w:line="360" w:lineRule="auto"/>
      </w:pPr>
    </w:p>
    <w:sectPr w:rsidR="001D5D61" w:rsidSect="0002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A73"/>
    <w:rsid w:val="00044A73"/>
    <w:rsid w:val="000744FD"/>
    <w:rsid w:val="001D5D61"/>
    <w:rsid w:val="0020316C"/>
    <w:rsid w:val="002A304E"/>
    <w:rsid w:val="00360E0B"/>
    <w:rsid w:val="003D6194"/>
    <w:rsid w:val="005A0E6C"/>
    <w:rsid w:val="00685126"/>
    <w:rsid w:val="00721A9C"/>
    <w:rsid w:val="008F7E54"/>
    <w:rsid w:val="00DA05EE"/>
    <w:rsid w:val="00E1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94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7</cp:revision>
  <dcterms:created xsi:type="dcterms:W3CDTF">2018-01-18T02:01:00Z</dcterms:created>
  <dcterms:modified xsi:type="dcterms:W3CDTF">2018-01-18T02:37:00Z</dcterms:modified>
</cp:coreProperties>
</file>