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CA" w:rsidRDefault="00663358" w:rsidP="00663358">
      <w:pPr>
        <w:pStyle w:val="a3"/>
        <w:spacing w:line="420" w:lineRule="atLeast"/>
        <w:jc w:val="center"/>
      </w:pPr>
      <w:r>
        <w:rPr>
          <w:color w:val="CB0101"/>
          <w:sz w:val="29"/>
          <w:szCs w:val="29"/>
        </w:rPr>
        <w:t>关于建设项目竣工环境保护验收有关事项的公告</w:t>
      </w:r>
    </w:p>
    <w:p w:rsidR="003F08CA" w:rsidRPr="00663358" w:rsidRDefault="007E6041" w:rsidP="00663358">
      <w:pPr>
        <w:ind w:firstLineChars="202" w:firstLine="424"/>
      </w:pPr>
      <w:r>
        <w:rPr>
          <w:rFonts w:hint="eastAsia"/>
        </w:rPr>
        <w:t>根据</w:t>
      </w:r>
      <w:r w:rsidR="003F08CA" w:rsidRPr="00663358">
        <w:rPr>
          <w:rFonts w:hint="eastAsia"/>
        </w:rPr>
        <w:t>《国务院关于修改〈建设项目环境保护管理条例〉的决定》（</w:t>
      </w:r>
      <w:proofErr w:type="gramStart"/>
      <w:r w:rsidR="003F08CA" w:rsidRPr="00663358">
        <w:rPr>
          <w:rFonts w:hint="eastAsia"/>
        </w:rPr>
        <w:t>国令第</w:t>
      </w:r>
      <w:r w:rsidR="003F08CA" w:rsidRPr="00663358">
        <w:rPr>
          <w:rFonts w:hint="eastAsia"/>
        </w:rPr>
        <w:t>682</w:t>
      </w:r>
      <w:r w:rsidR="003F08CA" w:rsidRPr="00663358">
        <w:rPr>
          <w:rFonts w:hint="eastAsia"/>
        </w:rPr>
        <w:t>号</w:t>
      </w:r>
      <w:proofErr w:type="gramEnd"/>
      <w:r w:rsidR="003F08CA" w:rsidRPr="00663358">
        <w:rPr>
          <w:rFonts w:hint="eastAsia"/>
        </w:rPr>
        <w:t>）</w:t>
      </w:r>
      <w:r>
        <w:rPr>
          <w:rFonts w:hint="eastAsia"/>
        </w:rPr>
        <w:t>，</w:t>
      </w:r>
      <w:r w:rsidRPr="00663358">
        <w:rPr>
          <w:rFonts w:hint="eastAsia"/>
        </w:rPr>
        <w:t>新《建设项目环境保护管理条例》</w:t>
      </w:r>
      <w:r w:rsidR="003F08CA" w:rsidRPr="00663358">
        <w:rPr>
          <w:rFonts w:hint="eastAsia"/>
        </w:rPr>
        <w:t>自</w:t>
      </w:r>
      <w:r w:rsidR="003F08CA" w:rsidRPr="00663358">
        <w:rPr>
          <w:rFonts w:hint="eastAsia"/>
        </w:rPr>
        <w:t>2017</w:t>
      </w:r>
      <w:r w:rsidR="003F08CA" w:rsidRPr="00663358">
        <w:rPr>
          <w:rFonts w:hint="eastAsia"/>
        </w:rPr>
        <w:t>年</w:t>
      </w:r>
      <w:r w:rsidR="003F08CA" w:rsidRPr="00663358">
        <w:rPr>
          <w:rFonts w:hint="eastAsia"/>
        </w:rPr>
        <w:t>10</w:t>
      </w:r>
      <w:r w:rsidR="003F08CA" w:rsidRPr="00663358">
        <w:rPr>
          <w:rFonts w:hint="eastAsia"/>
        </w:rPr>
        <w:t>月</w:t>
      </w:r>
      <w:r w:rsidR="003F08CA" w:rsidRPr="00663358">
        <w:rPr>
          <w:rFonts w:hint="eastAsia"/>
        </w:rPr>
        <w:t>1</w:t>
      </w:r>
      <w:r w:rsidR="003F08CA" w:rsidRPr="00663358">
        <w:rPr>
          <w:rFonts w:hint="eastAsia"/>
        </w:rPr>
        <w:t>日起正式施行</w:t>
      </w:r>
      <w:r w:rsidR="00EF41FA">
        <w:rPr>
          <w:rFonts w:hint="eastAsia"/>
        </w:rPr>
        <w:t>，</w:t>
      </w:r>
      <w:r w:rsidR="003F08CA" w:rsidRPr="00663358">
        <w:rPr>
          <w:rFonts w:hint="eastAsia"/>
        </w:rPr>
        <w:t>第十七条规定：</w:t>
      </w:r>
    </w:p>
    <w:p w:rsidR="003F08CA" w:rsidRPr="00663358" w:rsidRDefault="003F08CA" w:rsidP="00663358">
      <w:pPr>
        <w:ind w:firstLineChars="202" w:firstLine="424"/>
      </w:pPr>
      <w:r w:rsidRPr="00663358">
        <w:rPr>
          <w:rFonts w:hint="eastAsia"/>
        </w:rPr>
        <w:t>编制环境影响报告书、环境影响报告表的建设项目竣工后，建设单位应当按照国务院环境保护行政主管部门规定的标准和程序，对配套建设的环境保护设施进行验收，编制验收报告。</w:t>
      </w:r>
    </w:p>
    <w:p w:rsidR="003F08CA" w:rsidRPr="00663358" w:rsidRDefault="003F08CA" w:rsidP="00663358">
      <w:pPr>
        <w:ind w:firstLineChars="202" w:firstLine="424"/>
      </w:pPr>
      <w:r w:rsidRPr="00663358">
        <w:rPr>
          <w:rFonts w:hint="eastAsia"/>
        </w:rPr>
        <w:t>建设单位在环境保护设施验收过程中，应当如实查验、监测、记载建设项目环境保护设施的建设和调试情况，不得弄虚作假。</w:t>
      </w:r>
    </w:p>
    <w:p w:rsidR="003F08CA" w:rsidRPr="00663358" w:rsidRDefault="003F08CA" w:rsidP="00663358">
      <w:pPr>
        <w:ind w:firstLineChars="202" w:firstLine="424"/>
      </w:pPr>
      <w:r w:rsidRPr="00663358">
        <w:rPr>
          <w:rFonts w:hint="eastAsia"/>
        </w:rPr>
        <w:t>除按照国家规定需要保密的情形外，建设单位应当依法向社会公开验收报告。</w:t>
      </w:r>
    </w:p>
    <w:p w:rsidR="003F08CA" w:rsidRPr="00663358" w:rsidRDefault="003F08CA" w:rsidP="00663358">
      <w:pPr>
        <w:ind w:firstLineChars="202" w:firstLine="424"/>
      </w:pPr>
      <w:r w:rsidRPr="00663358">
        <w:rPr>
          <w:rFonts w:hint="eastAsia"/>
        </w:rPr>
        <w:t>根据上述规定，建设项目竣工环境保护验收不再是行政许可事项，竣工验收主体由“各级环境保护行政主管部门”调整为“建设单位”，我局</w:t>
      </w:r>
      <w:r w:rsidR="00EF41FA">
        <w:rPr>
          <w:rFonts w:hint="eastAsia"/>
        </w:rPr>
        <w:t>十月份</w:t>
      </w:r>
      <w:r w:rsidRPr="00663358">
        <w:rPr>
          <w:rFonts w:hint="eastAsia"/>
        </w:rPr>
        <w:t>起不再受理建设项目竣工环境保护验收申请。</w:t>
      </w:r>
    </w:p>
    <w:p w:rsidR="003F08CA" w:rsidRPr="00663358" w:rsidRDefault="003F08CA" w:rsidP="00663358">
      <w:pPr>
        <w:ind w:firstLineChars="202" w:firstLine="424"/>
      </w:pPr>
      <w:r w:rsidRPr="00663358">
        <w:rPr>
          <w:rFonts w:hint="eastAsia"/>
        </w:rPr>
        <w:t>10</w:t>
      </w:r>
      <w:r w:rsidRPr="00663358">
        <w:rPr>
          <w:rFonts w:hint="eastAsia"/>
        </w:rPr>
        <w:t>月</w:t>
      </w:r>
      <w:r w:rsidRPr="00663358">
        <w:rPr>
          <w:rFonts w:hint="eastAsia"/>
        </w:rPr>
        <w:t>1</w:t>
      </w:r>
      <w:r w:rsidRPr="00663358">
        <w:rPr>
          <w:rFonts w:hint="eastAsia"/>
        </w:rPr>
        <w:t>日前已提交竣工</w:t>
      </w:r>
      <w:r w:rsidR="00EF41FA">
        <w:rPr>
          <w:rFonts w:hint="eastAsia"/>
        </w:rPr>
        <w:t>环保</w:t>
      </w:r>
      <w:r w:rsidRPr="00663358">
        <w:rPr>
          <w:rFonts w:hint="eastAsia"/>
        </w:rPr>
        <w:t>验收申请的项目，按照原流程</w:t>
      </w:r>
      <w:r w:rsidR="00CA358F">
        <w:rPr>
          <w:rFonts w:hint="eastAsia"/>
        </w:rPr>
        <w:t>办理</w:t>
      </w:r>
      <w:r w:rsidR="00C44553">
        <w:rPr>
          <w:rFonts w:hint="eastAsia"/>
        </w:rPr>
        <w:t>。其他尚未提交</w:t>
      </w:r>
      <w:r w:rsidR="00C44553" w:rsidRPr="00663358">
        <w:rPr>
          <w:rFonts w:hint="eastAsia"/>
        </w:rPr>
        <w:t>竣工</w:t>
      </w:r>
      <w:r w:rsidR="00C44553">
        <w:rPr>
          <w:rFonts w:hint="eastAsia"/>
        </w:rPr>
        <w:t>环保</w:t>
      </w:r>
      <w:r w:rsidR="00C44553" w:rsidRPr="00663358">
        <w:rPr>
          <w:rFonts w:hint="eastAsia"/>
        </w:rPr>
        <w:t>验收申请的项目</w:t>
      </w:r>
      <w:r w:rsidR="00C44553">
        <w:rPr>
          <w:rFonts w:hint="eastAsia"/>
        </w:rPr>
        <w:t>，</w:t>
      </w:r>
      <w:r w:rsidRPr="00663358">
        <w:rPr>
          <w:rFonts w:hint="eastAsia"/>
        </w:rPr>
        <w:t>请相关建设单位按照环保部规定的标准（规范）自行组织竣工验收</w:t>
      </w:r>
      <w:r w:rsidR="00CA358F">
        <w:rPr>
          <w:rFonts w:hint="eastAsia"/>
        </w:rPr>
        <w:t>。</w:t>
      </w:r>
      <w:r w:rsidRPr="00663358">
        <w:rPr>
          <w:rFonts w:hint="eastAsia"/>
        </w:rPr>
        <w:t>《建设项目竣工环境保护验收技术指南</w:t>
      </w:r>
      <w:r w:rsidRPr="00663358">
        <w:rPr>
          <w:rFonts w:hint="eastAsia"/>
        </w:rPr>
        <w:t xml:space="preserve"> </w:t>
      </w:r>
      <w:r w:rsidRPr="00663358">
        <w:rPr>
          <w:rFonts w:hint="eastAsia"/>
        </w:rPr>
        <w:t>污染影响类（征求意见稿）》已在环保部网</w:t>
      </w:r>
      <w:r w:rsidR="00534A12">
        <w:rPr>
          <w:rFonts w:hint="eastAsia"/>
        </w:rPr>
        <w:t>站</w:t>
      </w:r>
      <w:r w:rsidRPr="00663358">
        <w:rPr>
          <w:rFonts w:hint="eastAsia"/>
        </w:rPr>
        <w:t>上公示，近期将会出台正式文件，请留意环保部网</w:t>
      </w:r>
      <w:r w:rsidR="00C44553">
        <w:rPr>
          <w:rFonts w:hint="eastAsia"/>
        </w:rPr>
        <w:t>站</w:t>
      </w:r>
      <w:hyperlink r:id="rId4" w:history="1">
        <w:r w:rsidR="00C44553" w:rsidRPr="00387599">
          <w:rPr>
            <w:rStyle w:val="a4"/>
            <w:rFonts w:hint="eastAsia"/>
          </w:rPr>
          <w:t>http://www.mep.gov.cn</w:t>
        </w:r>
      </w:hyperlink>
      <w:r w:rsidR="00C44553">
        <w:rPr>
          <w:rFonts w:hint="eastAsia"/>
        </w:rPr>
        <w:t>。</w:t>
      </w:r>
    </w:p>
    <w:p w:rsidR="003F08CA" w:rsidRPr="00663358" w:rsidRDefault="003F08CA" w:rsidP="00663358">
      <w:pPr>
        <w:ind w:firstLineChars="202" w:firstLine="424"/>
      </w:pPr>
      <w:r w:rsidRPr="00663358">
        <w:rPr>
          <w:rFonts w:hint="eastAsia"/>
        </w:rPr>
        <w:t>特此公告！</w:t>
      </w:r>
    </w:p>
    <w:p w:rsidR="003F08CA" w:rsidRPr="00663358" w:rsidRDefault="00C44553" w:rsidP="00C44553">
      <w:pPr>
        <w:ind w:firstLineChars="202" w:firstLine="424"/>
        <w:jc w:val="right"/>
      </w:pPr>
      <w:r>
        <w:rPr>
          <w:rFonts w:hint="eastAsia"/>
        </w:rPr>
        <w:t>苏州市吴中区</w:t>
      </w:r>
      <w:r w:rsidR="003F08CA" w:rsidRPr="00663358">
        <w:rPr>
          <w:rFonts w:hint="eastAsia"/>
        </w:rPr>
        <w:t>环境保护局</w:t>
      </w:r>
      <w:r w:rsidR="003F08CA" w:rsidRPr="00663358">
        <w:rPr>
          <w:rFonts w:hint="eastAsia"/>
        </w:rPr>
        <w:t xml:space="preserve"> </w:t>
      </w:r>
    </w:p>
    <w:p w:rsidR="003F08CA" w:rsidRPr="00663358" w:rsidRDefault="003F08CA" w:rsidP="00C44553">
      <w:pPr>
        <w:ind w:firstLineChars="202" w:firstLine="424"/>
        <w:jc w:val="right"/>
      </w:pPr>
      <w:r w:rsidRPr="00663358">
        <w:rPr>
          <w:rFonts w:hint="eastAsia"/>
        </w:rPr>
        <w:t>2017</w:t>
      </w:r>
      <w:r w:rsidRPr="00663358">
        <w:rPr>
          <w:rFonts w:hint="eastAsia"/>
        </w:rPr>
        <w:t>年</w:t>
      </w:r>
      <w:r w:rsidRPr="00663358">
        <w:rPr>
          <w:rFonts w:hint="eastAsia"/>
        </w:rPr>
        <w:t>10</w:t>
      </w:r>
      <w:r w:rsidRPr="00663358">
        <w:rPr>
          <w:rFonts w:hint="eastAsia"/>
        </w:rPr>
        <w:t>月</w:t>
      </w:r>
      <w:r w:rsidR="00C44553">
        <w:rPr>
          <w:rFonts w:hint="eastAsia"/>
        </w:rPr>
        <w:t>13</w:t>
      </w:r>
      <w:r w:rsidRPr="00663358">
        <w:rPr>
          <w:rFonts w:hint="eastAsia"/>
        </w:rPr>
        <w:t>日</w:t>
      </w:r>
      <w:r w:rsidRPr="00663358">
        <w:rPr>
          <w:rFonts w:hint="eastAsia"/>
        </w:rPr>
        <w:t xml:space="preserve"> </w:t>
      </w:r>
    </w:p>
    <w:p w:rsidR="00BB4D6F" w:rsidRPr="00663358" w:rsidRDefault="00BB4D6F" w:rsidP="00663358"/>
    <w:sectPr w:rsidR="00BB4D6F" w:rsidRPr="00663358" w:rsidSect="00BB4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8CA"/>
    <w:rsid w:val="00087DC9"/>
    <w:rsid w:val="003F08CA"/>
    <w:rsid w:val="00534A12"/>
    <w:rsid w:val="00663358"/>
    <w:rsid w:val="00794175"/>
    <w:rsid w:val="007E6041"/>
    <w:rsid w:val="008D3028"/>
    <w:rsid w:val="00A5697D"/>
    <w:rsid w:val="00BB4D6F"/>
    <w:rsid w:val="00C44553"/>
    <w:rsid w:val="00CA358F"/>
    <w:rsid w:val="00EF4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8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445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p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沈秋华</dc:creator>
  <cp:lastModifiedBy>沈秋华</cp:lastModifiedBy>
  <cp:revision>5</cp:revision>
  <dcterms:created xsi:type="dcterms:W3CDTF">2017-10-13T01:40:00Z</dcterms:created>
  <dcterms:modified xsi:type="dcterms:W3CDTF">2017-10-13T05:21:00Z</dcterms:modified>
</cp:coreProperties>
</file>