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A8F7B" w14:textId="77777777" w:rsidR="002C28C5" w:rsidRPr="002C28C5" w:rsidRDefault="002C28C5" w:rsidP="002C28C5">
      <w:pPr>
        <w:widowControl w:val="0"/>
        <w:adjustRightInd w:val="0"/>
        <w:snapToGrid w:val="0"/>
        <w:spacing w:after="0" w:line="240" w:lineRule="auto"/>
        <w:jc w:val="both"/>
        <w:outlineLvl w:val="0"/>
        <w:rPr>
          <w:rFonts w:ascii="SimHei" w:eastAsia="SimHei" w:hAnsi="Times New Roman" w:cs="Times New Roman"/>
          <w:color w:val="000000"/>
          <w:kern w:val="44"/>
          <w:sz w:val="32"/>
          <w:szCs w:val="20"/>
        </w:rPr>
      </w:pPr>
      <w:bookmarkStart w:id="0" w:name="OLE_LINK5"/>
      <w:bookmarkStart w:id="1" w:name="OLE_LINK6"/>
      <w:r w:rsidRPr="002C28C5">
        <w:rPr>
          <w:rFonts w:ascii="SimHei" w:eastAsia="SimHei" w:hAnsi="Times New Roman" w:cs="Times New Roman" w:hint="eastAsia"/>
          <w:color w:val="000000"/>
          <w:kern w:val="44"/>
          <w:sz w:val="32"/>
          <w:szCs w:val="20"/>
        </w:rPr>
        <w:t>附1</w:t>
      </w:r>
    </w:p>
    <w:p w14:paraId="567F3407" w14:textId="77777777" w:rsidR="002C28C5" w:rsidRPr="002C28C5" w:rsidRDefault="002C28C5" w:rsidP="002C28C5">
      <w:pPr>
        <w:widowControl w:val="0"/>
        <w:spacing w:after="0" w:line="240" w:lineRule="auto"/>
        <w:jc w:val="both"/>
        <w:rPr>
          <w:rFonts w:ascii="Times New Roman" w:eastAsia="宋体" w:hAnsi="Times New Roman" w:cs="Times New Roman"/>
          <w:kern w:val="2"/>
          <w:sz w:val="28"/>
          <w:szCs w:val="20"/>
        </w:rPr>
      </w:pPr>
    </w:p>
    <w:p w14:paraId="68FBE248" w14:textId="77777777" w:rsidR="002C28C5" w:rsidRPr="002C28C5" w:rsidRDefault="002C28C5" w:rsidP="002C28C5">
      <w:pPr>
        <w:widowControl w:val="0"/>
        <w:spacing w:after="0" w:line="240" w:lineRule="auto"/>
        <w:jc w:val="both"/>
        <w:rPr>
          <w:rFonts w:ascii="Times New Roman" w:eastAsia="宋体" w:hAnsi="Times New Roman" w:cs="Times New Roman"/>
          <w:kern w:val="2"/>
          <w:sz w:val="28"/>
          <w:szCs w:val="20"/>
        </w:rPr>
      </w:pPr>
    </w:p>
    <w:p w14:paraId="2224DA05" w14:textId="77777777" w:rsidR="002C28C5" w:rsidRPr="002C28C5" w:rsidRDefault="002C28C5" w:rsidP="002C28C5">
      <w:pPr>
        <w:widowControl w:val="0"/>
        <w:spacing w:after="0" w:line="240" w:lineRule="auto"/>
        <w:jc w:val="both"/>
        <w:rPr>
          <w:rFonts w:ascii="Times New Roman" w:eastAsia="宋体" w:hAnsi="Times New Roman" w:cs="Times New Roman"/>
          <w:kern w:val="2"/>
          <w:sz w:val="28"/>
          <w:szCs w:val="20"/>
        </w:rPr>
      </w:pPr>
    </w:p>
    <w:p w14:paraId="7ACCC0F0" w14:textId="77777777" w:rsidR="002C28C5" w:rsidRPr="002C28C5" w:rsidRDefault="002C28C5" w:rsidP="002C28C5">
      <w:pPr>
        <w:widowControl w:val="0"/>
        <w:spacing w:after="0" w:line="240" w:lineRule="auto"/>
        <w:jc w:val="center"/>
        <w:rPr>
          <w:rFonts w:ascii="Times New Roman" w:eastAsia="SimHei" w:hAnsi="Times New Roman" w:cs="Times New Roman"/>
          <w:kern w:val="2"/>
          <w:sz w:val="72"/>
          <w:szCs w:val="20"/>
        </w:rPr>
      </w:pPr>
      <w:r w:rsidRPr="002C28C5">
        <w:rPr>
          <w:rFonts w:ascii="Times New Roman" w:eastAsia="SimHei" w:hAnsi="Times New Roman" w:cs="Times New Roman"/>
          <w:kern w:val="2"/>
          <w:sz w:val="72"/>
          <w:szCs w:val="20"/>
        </w:rPr>
        <w:t>危险废物管理计划</w:t>
      </w:r>
    </w:p>
    <w:p w14:paraId="1C12B033" w14:textId="77777777" w:rsidR="002C28C5" w:rsidRPr="002C28C5" w:rsidRDefault="002C28C5" w:rsidP="002C28C5">
      <w:pPr>
        <w:widowControl w:val="0"/>
        <w:spacing w:after="0" w:line="240" w:lineRule="auto"/>
        <w:jc w:val="both"/>
        <w:rPr>
          <w:rFonts w:ascii="Times New Roman" w:eastAsia="宋体" w:hAnsi="Times New Roman" w:cs="Times New Roman"/>
          <w:kern w:val="2"/>
          <w:sz w:val="28"/>
          <w:szCs w:val="20"/>
        </w:rPr>
      </w:pPr>
    </w:p>
    <w:p w14:paraId="13FE557E" w14:textId="77777777" w:rsidR="002C28C5" w:rsidRPr="002C28C5" w:rsidRDefault="002C28C5" w:rsidP="002C28C5">
      <w:pPr>
        <w:widowControl w:val="0"/>
        <w:spacing w:after="0" w:line="240" w:lineRule="auto"/>
        <w:jc w:val="both"/>
        <w:rPr>
          <w:rFonts w:ascii="Times New Roman" w:eastAsia="宋体" w:hAnsi="Times New Roman" w:cs="Times New Roman"/>
          <w:kern w:val="2"/>
          <w:sz w:val="28"/>
          <w:szCs w:val="20"/>
        </w:rPr>
      </w:pPr>
    </w:p>
    <w:p w14:paraId="1F2288C2" w14:textId="77777777" w:rsidR="002C28C5" w:rsidRPr="002C28C5" w:rsidRDefault="002C28C5" w:rsidP="002C28C5">
      <w:pPr>
        <w:widowControl w:val="0"/>
        <w:spacing w:after="0" w:line="240" w:lineRule="auto"/>
        <w:jc w:val="both"/>
        <w:rPr>
          <w:rFonts w:ascii="Times New Roman" w:eastAsia="宋体" w:hAnsi="Times New Roman" w:cs="Times New Roman"/>
          <w:kern w:val="2"/>
          <w:sz w:val="28"/>
          <w:szCs w:val="20"/>
        </w:rPr>
      </w:pPr>
    </w:p>
    <w:p w14:paraId="0AE546FB" w14:textId="77777777" w:rsidR="002C28C5" w:rsidRPr="002C28C5" w:rsidRDefault="002C28C5" w:rsidP="002C28C5">
      <w:pPr>
        <w:widowControl w:val="0"/>
        <w:spacing w:after="0" w:line="240" w:lineRule="auto"/>
        <w:jc w:val="both"/>
        <w:rPr>
          <w:rFonts w:ascii="Times New Roman" w:eastAsia="宋体" w:hAnsi="Times New Roman" w:cs="Times New Roman"/>
          <w:kern w:val="2"/>
          <w:sz w:val="28"/>
          <w:szCs w:val="20"/>
        </w:rPr>
      </w:pPr>
    </w:p>
    <w:p w14:paraId="18E0D01F" w14:textId="77777777" w:rsidR="002C28C5" w:rsidRPr="002C28C5" w:rsidRDefault="002C28C5" w:rsidP="002C28C5">
      <w:pPr>
        <w:widowControl w:val="0"/>
        <w:spacing w:after="0" w:line="240" w:lineRule="auto"/>
        <w:jc w:val="both"/>
        <w:rPr>
          <w:rFonts w:ascii="Times New Roman" w:eastAsia="宋体" w:hAnsi="Times New Roman" w:cs="Times New Roman"/>
          <w:kern w:val="2"/>
          <w:sz w:val="28"/>
          <w:szCs w:val="20"/>
        </w:rPr>
      </w:pPr>
    </w:p>
    <w:p w14:paraId="039CECF0" w14:textId="77777777" w:rsidR="002C28C5" w:rsidRPr="002C28C5" w:rsidRDefault="002C28C5" w:rsidP="002C28C5">
      <w:pPr>
        <w:widowControl w:val="0"/>
        <w:spacing w:after="0" w:line="240" w:lineRule="auto"/>
        <w:jc w:val="both"/>
        <w:rPr>
          <w:rFonts w:ascii="Times New Roman" w:eastAsia="宋体" w:hAnsi="Times New Roman" w:cs="Times New Roman"/>
          <w:kern w:val="2"/>
          <w:sz w:val="28"/>
          <w:szCs w:val="20"/>
        </w:rPr>
      </w:pPr>
    </w:p>
    <w:p w14:paraId="363A6517" w14:textId="77777777" w:rsidR="002C28C5" w:rsidRPr="002C28C5" w:rsidRDefault="002C28C5" w:rsidP="002C28C5">
      <w:pPr>
        <w:widowControl w:val="0"/>
        <w:spacing w:before="100" w:beforeAutospacing="1" w:after="100" w:afterAutospacing="1" w:line="240" w:lineRule="auto"/>
        <w:jc w:val="both"/>
        <w:rPr>
          <w:rFonts w:ascii="Times New Roman" w:eastAsia="SimHei" w:hAnsi="Times New Roman" w:cs="Times New Roman"/>
          <w:kern w:val="2"/>
          <w:sz w:val="32"/>
          <w:szCs w:val="20"/>
          <w:u w:val="single"/>
        </w:rPr>
      </w:pPr>
      <w:r w:rsidRPr="002C28C5">
        <w:rPr>
          <w:rFonts w:ascii="Times New Roman" w:eastAsia="SimHei" w:hAnsi="Times New Roman" w:cs="Times New Roman"/>
          <w:kern w:val="2"/>
          <w:sz w:val="32"/>
          <w:szCs w:val="20"/>
        </w:rPr>
        <w:t>单位名称（盖章）：</w:t>
      </w:r>
      <w:r w:rsidRPr="002C28C5">
        <w:rPr>
          <w:rFonts w:ascii="Times New Roman" w:eastAsia="SimHei" w:hAnsi="Times New Roman" w:cs="Times New Roman"/>
          <w:kern w:val="2"/>
          <w:sz w:val="32"/>
          <w:szCs w:val="20"/>
        </w:rPr>
        <w:t xml:space="preserve">                                       </w:t>
      </w:r>
    </w:p>
    <w:p w14:paraId="7944FC24" w14:textId="22DE58E5" w:rsidR="002C28C5" w:rsidRPr="002C28C5" w:rsidRDefault="002C28C5" w:rsidP="002C28C5">
      <w:pPr>
        <w:widowControl w:val="0"/>
        <w:spacing w:before="100" w:beforeAutospacing="1" w:after="100" w:afterAutospacing="1" w:line="240" w:lineRule="auto"/>
        <w:jc w:val="both"/>
        <w:rPr>
          <w:rFonts w:ascii="Times New Roman" w:eastAsia="SimHei" w:hAnsi="Times New Roman" w:cs="Times New Roman"/>
          <w:kern w:val="2"/>
          <w:sz w:val="32"/>
          <w:szCs w:val="20"/>
          <w:u w:val="single"/>
        </w:rPr>
      </w:pPr>
      <w:r w:rsidRPr="002C28C5">
        <w:rPr>
          <w:rFonts w:ascii="Times New Roman" w:eastAsia="SimHei" w:hAnsi="Times New Roman" w:cs="Times New Roman"/>
          <w:kern w:val="2"/>
          <w:sz w:val="32"/>
          <w:szCs w:val="20"/>
        </w:rPr>
        <w:t>制</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kern w:val="2"/>
          <w:sz w:val="32"/>
          <w:szCs w:val="20"/>
        </w:rPr>
        <w:t>定</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kern w:val="2"/>
          <w:sz w:val="32"/>
          <w:szCs w:val="20"/>
        </w:rPr>
        <w:t>日</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kern w:val="2"/>
          <w:sz w:val="32"/>
          <w:szCs w:val="20"/>
        </w:rPr>
        <w:t>期：</w:t>
      </w:r>
      <w:r w:rsidRPr="002C28C5">
        <w:rPr>
          <w:rFonts w:ascii="Times New Roman" w:eastAsia="SimHei" w:hAnsi="Times New Roman" w:cs="Times New Roman" w:hint="eastAsia"/>
          <w:kern w:val="2"/>
          <w:sz w:val="32"/>
          <w:szCs w:val="20"/>
        </w:rPr>
        <w:t xml:space="preserve">  20</w:t>
      </w:r>
      <w:r w:rsidRPr="002C28C5">
        <w:rPr>
          <w:rFonts w:ascii="Times New Roman" w:eastAsia="SimHei" w:hAnsi="Times New Roman" w:cs="Times New Roman"/>
          <w:kern w:val="2"/>
          <w:sz w:val="32"/>
          <w:szCs w:val="20"/>
        </w:rPr>
        <w:t>2</w:t>
      </w:r>
      <w:r w:rsidR="000E1551">
        <w:rPr>
          <w:rFonts w:ascii="Times New Roman" w:eastAsia="SimHei" w:hAnsi="Times New Roman" w:cs="Times New Roman"/>
          <w:kern w:val="2"/>
          <w:sz w:val="32"/>
          <w:szCs w:val="20"/>
        </w:rPr>
        <w:t>0</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kern w:val="2"/>
          <w:sz w:val="32"/>
          <w:szCs w:val="20"/>
        </w:rPr>
        <w:t>年</w:t>
      </w:r>
      <w:r w:rsidRPr="002C28C5">
        <w:rPr>
          <w:rFonts w:ascii="Times New Roman" w:eastAsia="SimHei" w:hAnsi="Times New Roman" w:cs="Times New Roman" w:hint="eastAsia"/>
          <w:kern w:val="2"/>
          <w:sz w:val="32"/>
          <w:szCs w:val="20"/>
        </w:rPr>
        <w:t>1</w:t>
      </w:r>
      <w:r w:rsidR="000E1551">
        <w:rPr>
          <w:rFonts w:ascii="Times New Roman" w:eastAsia="SimHei" w:hAnsi="Times New Roman" w:cs="Times New Roman"/>
          <w:kern w:val="2"/>
          <w:sz w:val="32"/>
          <w:szCs w:val="20"/>
        </w:rPr>
        <w:t>2</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kern w:val="2"/>
          <w:sz w:val="32"/>
          <w:szCs w:val="20"/>
        </w:rPr>
        <w:t>月</w:t>
      </w:r>
      <w:r w:rsidR="000E1551">
        <w:rPr>
          <w:rFonts w:ascii="Times New Roman" w:eastAsia="SimHei" w:hAnsi="Times New Roman" w:cs="Times New Roman"/>
          <w:kern w:val="2"/>
          <w:sz w:val="32"/>
          <w:szCs w:val="20"/>
        </w:rPr>
        <w:t>31</w:t>
      </w:r>
      <w:r w:rsidRPr="002C28C5">
        <w:rPr>
          <w:rFonts w:ascii="Times New Roman" w:eastAsia="SimHei" w:hAnsi="Times New Roman" w:cs="Times New Roman" w:hint="eastAsia"/>
          <w:kern w:val="2"/>
          <w:sz w:val="32"/>
          <w:szCs w:val="20"/>
        </w:rPr>
        <w:t xml:space="preserve"> </w:t>
      </w:r>
      <w:r w:rsidRPr="002C28C5">
        <w:rPr>
          <w:rFonts w:ascii="Times New Roman" w:eastAsia="SimHei" w:hAnsi="Times New Roman" w:cs="Times New Roman"/>
          <w:kern w:val="2"/>
          <w:sz w:val="32"/>
          <w:szCs w:val="20"/>
        </w:rPr>
        <w:t>日</w:t>
      </w:r>
    </w:p>
    <w:p w14:paraId="6689FAA5" w14:textId="77777777" w:rsidR="002C28C5" w:rsidRPr="002C28C5" w:rsidRDefault="002C28C5" w:rsidP="002C28C5">
      <w:pPr>
        <w:widowControl w:val="0"/>
        <w:spacing w:before="100" w:beforeAutospacing="1" w:after="100" w:afterAutospacing="1" w:line="240" w:lineRule="auto"/>
        <w:jc w:val="both"/>
        <w:rPr>
          <w:rFonts w:ascii="Times New Roman" w:eastAsia="SimHei" w:hAnsi="Times New Roman" w:cs="Times New Roman"/>
          <w:kern w:val="2"/>
          <w:sz w:val="28"/>
          <w:szCs w:val="20"/>
        </w:rPr>
      </w:pPr>
      <w:r w:rsidRPr="002C28C5">
        <w:rPr>
          <w:rFonts w:ascii="Times New Roman" w:eastAsia="SimHei" w:hAnsi="Times New Roman" w:cs="Times New Roman"/>
          <w:kern w:val="2"/>
          <w:sz w:val="32"/>
          <w:szCs w:val="20"/>
        </w:rPr>
        <w:t>计</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kern w:val="2"/>
          <w:sz w:val="32"/>
          <w:szCs w:val="20"/>
        </w:rPr>
        <w:t>划</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kern w:val="2"/>
          <w:sz w:val="32"/>
          <w:szCs w:val="20"/>
        </w:rPr>
        <w:t>期</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kern w:val="2"/>
          <w:sz w:val="32"/>
          <w:szCs w:val="20"/>
        </w:rPr>
        <w:t>限：</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hint="eastAsia"/>
          <w:kern w:val="2"/>
          <w:sz w:val="32"/>
          <w:szCs w:val="20"/>
        </w:rPr>
        <w:t>20</w:t>
      </w:r>
      <w:r w:rsidRPr="002C28C5">
        <w:rPr>
          <w:rFonts w:ascii="Times New Roman" w:eastAsia="SimHei" w:hAnsi="Times New Roman" w:cs="Times New Roman"/>
          <w:kern w:val="2"/>
          <w:sz w:val="32"/>
          <w:szCs w:val="20"/>
        </w:rPr>
        <w:t>21</w:t>
      </w:r>
      <w:r w:rsidRPr="002C28C5">
        <w:rPr>
          <w:rFonts w:ascii="Times New Roman" w:eastAsia="SimHei" w:hAnsi="Times New Roman" w:cs="Times New Roman"/>
          <w:kern w:val="2"/>
          <w:sz w:val="32"/>
          <w:szCs w:val="20"/>
        </w:rPr>
        <w:t>年</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hint="eastAsia"/>
          <w:kern w:val="2"/>
          <w:sz w:val="32"/>
          <w:szCs w:val="20"/>
        </w:rPr>
        <w:t>1</w:t>
      </w:r>
      <w:r w:rsidRPr="002C28C5">
        <w:rPr>
          <w:rFonts w:ascii="Times New Roman" w:eastAsia="SimHei" w:hAnsi="Times New Roman" w:cs="Times New Roman"/>
          <w:kern w:val="2"/>
          <w:sz w:val="32"/>
          <w:szCs w:val="20"/>
        </w:rPr>
        <w:t>月</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hint="eastAsia"/>
          <w:kern w:val="2"/>
          <w:sz w:val="32"/>
          <w:szCs w:val="20"/>
        </w:rPr>
        <w:t>1</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kern w:val="2"/>
          <w:sz w:val="32"/>
          <w:szCs w:val="20"/>
        </w:rPr>
        <w:t>日</w:t>
      </w:r>
      <w:r w:rsidRPr="002C28C5">
        <w:rPr>
          <w:rFonts w:ascii="Times New Roman" w:eastAsia="SimHei" w:hAnsi="Times New Roman" w:cs="Times New Roman" w:hint="eastAsia"/>
          <w:kern w:val="2"/>
          <w:sz w:val="32"/>
          <w:szCs w:val="20"/>
        </w:rPr>
        <w:t xml:space="preserve"> </w:t>
      </w:r>
      <w:r w:rsidRPr="002C28C5">
        <w:rPr>
          <w:rFonts w:ascii="Times New Roman" w:eastAsia="SimHei" w:hAnsi="Times New Roman" w:cs="Times New Roman"/>
          <w:kern w:val="2"/>
          <w:sz w:val="32"/>
          <w:szCs w:val="20"/>
        </w:rPr>
        <w:t>至</w:t>
      </w:r>
      <w:r w:rsidRPr="002C28C5">
        <w:rPr>
          <w:rFonts w:ascii="Times New Roman" w:eastAsia="SimHei" w:hAnsi="Times New Roman" w:cs="Times New Roman" w:hint="eastAsia"/>
          <w:kern w:val="2"/>
          <w:sz w:val="32"/>
          <w:szCs w:val="20"/>
        </w:rPr>
        <w:t>20</w:t>
      </w:r>
      <w:r w:rsidRPr="002C28C5">
        <w:rPr>
          <w:rFonts w:ascii="Times New Roman" w:eastAsia="SimHei" w:hAnsi="Times New Roman" w:cs="Times New Roman"/>
          <w:kern w:val="2"/>
          <w:sz w:val="32"/>
          <w:szCs w:val="20"/>
        </w:rPr>
        <w:t>21</w:t>
      </w:r>
      <w:r w:rsidRPr="002C28C5">
        <w:rPr>
          <w:rFonts w:ascii="Times New Roman" w:eastAsia="SimHei" w:hAnsi="Times New Roman" w:cs="Times New Roman"/>
          <w:kern w:val="2"/>
          <w:sz w:val="32"/>
          <w:szCs w:val="20"/>
        </w:rPr>
        <w:t>年</w:t>
      </w:r>
      <w:r w:rsidRPr="002C28C5">
        <w:rPr>
          <w:rFonts w:ascii="Times New Roman" w:eastAsia="SimHei" w:hAnsi="Times New Roman" w:cs="Times New Roman" w:hint="eastAsia"/>
          <w:kern w:val="2"/>
          <w:sz w:val="32"/>
          <w:szCs w:val="20"/>
        </w:rPr>
        <w:t>12</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kern w:val="2"/>
          <w:sz w:val="32"/>
          <w:szCs w:val="20"/>
        </w:rPr>
        <w:t>月</w:t>
      </w:r>
      <w:r w:rsidRPr="002C28C5">
        <w:rPr>
          <w:rFonts w:ascii="Times New Roman" w:eastAsia="SimHei" w:hAnsi="Times New Roman" w:cs="Times New Roman" w:hint="eastAsia"/>
          <w:kern w:val="2"/>
          <w:sz w:val="32"/>
          <w:szCs w:val="20"/>
        </w:rPr>
        <w:t>31</w:t>
      </w:r>
      <w:r w:rsidRPr="002C28C5">
        <w:rPr>
          <w:rFonts w:ascii="Times New Roman" w:eastAsia="SimHei" w:hAnsi="Times New Roman" w:cs="Times New Roman"/>
          <w:kern w:val="2"/>
          <w:sz w:val="32"/>
          <w:szCs w:val="20"/>
        </w:rPr>
        <w:t xml:space="preserve"> </w:t>
      </w:r>
      <w:r w:rsidRPr="002C28C5">
        <w:rPr>
          <w:rFonts w:ascii="Times New Roman" w:eastAsia="SimHei" w:hAnsi="Times New Roman" w:cs="Times New Roman"/>
          <w:kern w:val="2"/>
          <w:sz w:val="32"/>
          <w:szCs w:val="20"/>
        </w:rPr>
        <w:t>日</w:t>
      </w:r>
    </w:p>
    <w:p w14:paraId="566178A9" w14:textId="77777777" w:rsidR="002C28C5" w:rsidRPr="002C28C5" w:rsidRDefault="002C28C5" w:rsidP="002C28C5">
      <w:pPr>
        <w:widowControl w:val="0"/>
        <w:adjustRightInd w:val="0"/>
        <w:snapToGrid w:val="0"/>
        <w:spacing w:afterLines="100" w:after="312" w:line="240" w:lineRule="auto"/>
        <w:jc w:val="center"/>
        <w:rPr>
          <w:rFonts w:ascii="Times New Roman" w:eastAsia="SimHei" w:hAnsi="Times New Roman" w:cs="Times New Roman"/>
          <w:kern w:val="2"/>
          <w:sz w:val="28"/>
          <w:szCs w:val="20"/>
        </w:rPr>
      </w:pPr>
      <w:r w:rsidRPr="002C28C5">
        <w:rPr>
          <w:rFonts w:ascii="Times New Roman" w:eastAsia="宋体" w:hAnsi="Times New Roman" w:cs="Times New Roman"/>
          <w:b/>
          <w:kern w:val="2"/>
          <w:sz w:val="28"/>
          <w:szCs w:val="20"/>
        </w:rPr>
        <w:br w:type="page"/>
      </w:r>
      <w:r w:rsidRPr="002C28C5">
        <w:rPr>
          <w:rFonts w:ascii="Times New Roman" w:eastAsia="仿宋_GB2312" w:hAnsi="Times New Roman" w:cs="Times New Roman"/>
          <w:b/>
          <w:color w:val="000000"/>
          <w:kern w:val="2"/>
          <w:sz w:val="24"/>
          <w:szCs w:val="20"/>
        </w:rPr>
        <w:lastRenderedPageBreak/>
        <w:t>表</w:t>
      </w:r>
      <w:r w:rsidRPr="002C28C5">
        <w:rPr>
          <w:rFonts w:ascii="Times New Roman" w:eastAsia="仿宋_GB2312" w:hAnsi="Times New Roman" w:cs="Times New Roman"/>
          <w:b/>
          <w:color w:val="000000"/>
          <w:kern w:val="2"/>
          <w:sz w:val="24"/>
          <w:szCs w:val="20"/>
        </w:rPr>
        <w:t xml:space="preserve">1 </w:t>
      </w:r>
      <w:r w:rsidRPr="002C28C5">
        <w:rPr>
          <w:rFonts w:ascii="Times New Roman" w:eastAsia="仿宋_GB2312" w:hAnsi="Times New Roman" w:cs="Times New Roman"/>
          <w:b/>
          <w:color w:val="000000"/>
          <w:kern w:val="2"/>
          <w:sz w:val="24"/>
          <w:szCs w:val="20"/>
        </w:rPr>
        <w:t>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52"/>
        <w:gridCol w:w="1126"/>
        <w:gridCol w:w="125"/>
        <w:gridCol w:w="1251"/>
        <w:gridCol w:w="1251"/>
        <w:gridCol w:w="41"/>
        <w:gridCol w:w="1187"/>
        <w:gridCol w:w="571"/>
        <w:gridCol w:w="614"/>
        <w:gridCol w:w="91"/>
        <w:gridCol w:w="644"/>
        <w:gridCol w:w="1169"/>
      </w:tblGrid>
      <w:tr w:rsidR="002C28C5" w:rsidRPr="002C28C5" w14:paraId="208F6BAE" w14:textId="77777777" w:rsidTr="007B3B3F">
        <w:trPr>
          <w:trHeight w:hRule="exact" w:val="454"/>
          <w:jc w:val="center"/>
        </w:trPr>
        <w:tc>
          <w:tcPr>
            <w:tcW w:w="1578" w:type="dxa"/>
            <w:gridSpan w:val="2"/>
            <w:vAlign w:val="center"/>
          </w:tcPr>
          <w:p w14:paraId="745EDAB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单位名称</w:t>
            </w:r>
          </w:p>
        </w:tc>
        <w:tc>
          <w:tcPr>
            <w:tcW w:w="6944" w:type="dxa"/>
            <w:gridSpan w:val="10"/>
            <w:vAlign w:val="center"/>
          </w:tcPr>
          <w:p w14:paraId="75FA5B59"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卡尔冈炭素（苏州）有限公司</w:t>
            </w:r>
          </w:p>
        </w:tc>
      </w:tr>
      <w:tr w:rsidR="002C28C5" w:rsidRPr="002C28C5" w14:paraId="542DD688" w14:textId="77777777" w:rsidTr="007B3B3F">
        <w:trPr>
          <w:trHeight w:hRule="exact" w:val="454"/>
          <w:jc w:val="center"/>
        </w:trPr>
        <w:tc>
          <w:tcPr>
            <w:tcW w:w="1578" w:type="dxa"/>
            <w:gridSpan w:val="2"/>
            <w:vAlign w:val="center"/>
          </w:tcPr>
          <w:p w14:paraId="3922BFE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单位注册地址</w:t>
            </w:r>
          </w:p>
        </w:tc>
        <w:tc>
          <w:tcPr>
            <w:tcW w:w="5040" w:type="dxa"/>
            <w:gridSpan w:val="7"/>
            <w:vAlign w:val="center"/>
          </w:tcPr>
          <w:p w14:paraId="05293559"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苏州吴中区尹山南路</w:t>
            </w:r>
            <w:r w:rsidRPr="002C28C5">
              <w:rPr>
                <w:rFonts w:ascii="Times New Roman" w:eastAsia="SimHei" w:hAnsi="Times New Roman" w:cs="Times New Roman" w:hint="eastAsia"/>
                <w:color w:val="000000"/>
                <w:kern w:val="2"/>
                <w:sz w:val="21"/>
                <w:szCs w:val="20"/>
              </w:rPr>
              <w:t>2388</w:t>
            </w:r>
            <w:r w:rsidRPr="002C28C5">
              <w:rPr>
                <w:rFonts w:ascii="Times New Roman" w:eastAsia="SimHei" w:hAnsi="Times New Roman" w:cs="Times New Roman" w:hint="eastAsia"/>
                <w:color w:val="000000"/>
                <w:kern w:val="2"/>
                <w:sz w:val="21"/>
                <w:szCs w:val="20"/>
              </w:rPr>
              <w:t>号</w:t>
            </w:r>
          </w:p>
        </w:tc>
        <w:tc>
          <w:tcPr>
            <w:tcW w:w="735" w:type="dxa"/>
            <w:gridSpan w:val="2"/>
            <w:vAlign w:val="center"/>
          </w:tcPr>
          <w:p w14:paraId="18F059C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邮编</w:t>
            </w:r>
          </w:p>
        </w:tc>
        <w:tc>
          <w:tcPr>
            <w:tcW w:w="1169" w:type="dxa"/>
            <w:vAlign w:val="center"/>
          </w:tcPr>
          <w:p w14:paraId="57B19F01"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215124</w:t>
            </w:r>
          </w:p>
        </w:tc>
      </w:tr>
      <w:tr w:rsidR="002C28C5" w:rsidRPr="002C28C5" w14:paraId="62578001" w14:textId="77777777" w:rsidTr="007B3B3F">
        <w:trPr>
          <w:trHeight w:hRule="exact" w:val="454"/>
          <w:jc w:val="center"/>
        </w:trPr>
        <w:tc>
          <w:tcPr>
            <w:tcW w:w="1578" w:type="dxa"/>
            <w:gridSpan w:val="2"/>
            <w:vAlign w:val="center"/>
          </w:tcPr>
          <w:p w14:paraId="7D8C123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生产设施地址</w:t>
            </w:r>
          </w:p>
        </w:tc>
        <w:tc>
          <w:tcPr>
            <w:tcW w:w="6944" w:type="dxa"/>
            <w:gridSpan w:val="10"/>
            <w:vAlign w:val="center"/>
          </w:tcPr>
          <w:p w14:paraId="01A2EC7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苏州吴中区尹山南路</w:t>
            </w:r>
            <w:r w:rsidRPr="002C28C5">
              <w:rPr>
                <w:rFonts w:ascii="Times New Roman" w:eastAsia="SimHei" w:hAnsi="Times New Roman" w:cs="Times New Roman" w:hint="eastAsia"/>
                <w:color w:val="000000"/>
                <w:kern w:val="2"/>
                <w:sz w:val="21"/>
                <w:szCs w:val="20"/>
              </w:rPr>
              <w:t>2388</w:t>
            </w:r>
            <w:r w:rsidRPr="002C28C5">
              <w:rPr>
                <w:rFonts w:ascii="Times New Roman" w:eastAsia="SimHei" w:hAnsi="Times New Roman" w:cs="Times New Roman" w:hint="eastAsia"/>
                <w:color w:val="000000"/>
                <w:kern w:val="2"/>
                <w:sz w:val="21"/>
                <w:szCs w:val="20"/>
              </w:rPr>
              <w:t>号</w:t>
            </w:r>
          </w:p>
        </w:tc>
      </w:tr>
      <w:tr w:rsidR="002C28C5" w:rsidRPr="002C28C5" w14:paraId="733C31E5" w14:textId="77777777" w:rsidTr="007B3B3F">
        <w:trPr>
          <w:trHeight w:hRule="exact" w:val="454"/>
          <w:jc w:val="center"/>
        </w:trPr>
        <w:tc>
          <w:tcPr>
            <w:tcW w:w="1578" w:type="dxa"/>
            <w:gridSpan w:val="2"/>
            <w:vAlign w:val="center"/>
          </w:tcPr>
          <w:p w14:paraId="51D6853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法定代表人</w:t>
            </w:r>
          </w:p>
        </w:tc>
        <w:tc>
          <w:tcPr>
            <w:tcW w:w="2668" w:type="dxa"/>
            <w:gridSpan w:val="4"/>
            <w:vAlign w:val="center"/>
          </w:tcPr>
          <w:p w14:paraId="2DC1BF5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JAMES ANDREW COCCAGNO</w:t>
            </w:r>
          </w:p>
        </w:tc>
        <w:tc>
          <w:tcPr>
            <w:tcW w:w="1758" w:type="dxa"/>
            <w:gridSpan w:val="2"/>
            <w:vAlign w:val="center"/>
          </w:tcPr>
          <w:p w14:paraId="7CD71C9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行业类别与代码</w:t>
            </w:r>
          </w:p>
        </w:tc>
        <w:tc>
          <w:tcPr>
            <w:tcW w:w="2518" w:type="dxa"/>
            <w:gridSpan w:val="4"/>
            <w:vAlign w:val="center"/>
          </w:tcPr>
          <w:p w14:paraId="6370A37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危险废物治理</w:t>
            </w:r>
            <w:r w:rsidRPr="002C28C5">
              <w:rPr>
                <w:rFonts w:ascii="Times New Roman" w:eastAsia="SimHei" w:hAnsi="Times New Roman" w:cs="Times New Roman" w:hint="eastAsia"/>
                <w:color w:val="000000"/>
                <w:kern w:val="2"/>
                <w:sz w:val="21"/>
                <w:szCs w:val="20"/>
              </w:rPr>
              <w:t xml:space="preserve"> 7724</w:t>
            </w:r>
          </w:p>
        </w:tc>
      </w:tr>
      <w:tr w:rsidR="002C28C5" w:rsidRPr="002C28C5" w14:paraId="35E00922" w14:textId="77777777" w:rsidTr="007B3B3F">
        <w:trPr>
          <w:trHeight w:hRule="exact" w:val="454"/>
          <w:jc w:val="center"/>
        </w:trPr>
        <w:tc>
          <w:tcPr>
            <w:tcW w:w="1578" w:type="dxa"/>
            <w:gridSpan w:val="2"/>
            <w:vAlign w:val="center"/>
          </w:tcPr>
          <w:p w14:paraId="67530F5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总投资</w:t>
            </w:r>
          </w:p>
        </w:tc>
        <w:tc>
          <w:tcPr>
            <w:tcW w:w="2668" w:type="dxa"/>
            <w:gridSpan w:val="4"/>
            <w:vAlign w:val="center"/>
          </w:tcPr>
          <w:p w14:paraId="7880148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1580</w:t>
            </w:r>
            <w:r w:rsidRPr="002C28C5">
              <w:rPr>
                <w:rFonts w:ascii="Times New Roman" w:eastAsia="SimHei" w:hAnsi="Times New Roman" w:cs="Times New Roman" w:hint="eastAsia"/>
                <w:color w:val="000000"/>
                <w:kern w:val="2"/>
                <w:sz w:val="21"/>
                <w:szCs w:val="20"/>
              </w:rPr>
              <w:t>万美金</w:t>
            </w:r>
          </w:p>
        </w:tc>
        <w:tc>
          <w:tcPr>
            <w:tcW w:w="1758" w:type="dxa"/>
            <w:gridSpan w:val="2"/>
            <w:vAlign w:val="center"/>
          </w:tcPr>
          <w:p w14:paraId="649F96E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总产值</w:t>
            </w:r>
          </w:p>
        </w:tc>
        <w:tc>
          <w:tcPr>
            <w:tcW w:w="2518" w:type="dxa"/>
            <w:gridSpan w:val="4"/>
            <w:vAlign w:val="center"/>
          </w:tcPr>
          <w:p w14:paraId="596C96B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16000</w:t>
            </w:r>
            <w:r w:rsidRPr="002C28C5">
              <w:rPr>
                <w:rFonts w:ascii="Times New Roman" w:eastAsia="SimHei" w:hAnsi="Times New Roman" w:cs="Times New Roman" w:hint="eastAsia"/>
                <w:color w:val="000000"/>
                <w:kern w:val="2"/>
                <w:sz w:val="21"/>
                <w:szCs w:val="20"/>
              </w:rPr>
              <w:t>万元</w:t>
            </w:r>
          </w:p>
        </w:tc>
      </w:tr>
      <w:tr w:rsidR="002C28C5" w:rsidRPr="002C28C5" w14:paraId="1226E47E" w14:textId="77777777" w:rsidTr="007B3B3F">
        <w:trPr>
          <w:trHeight w:hRule="exact" w:val="454"/>
          <w:jc w:val="center"/>
        </w:trPr>
        <w:tc>
          <w:tcPr>
            <w:tcW w:w="1578" w:type="dxa"/>
            <w:gridSpan w:val="2"/>
            <w:vAlign w:val="center"/>
          </w:tcPr>
          <w:p w14:paraId="6ECB3ED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占地面积</w:t>
            </w:r>
          </w:p>
        </w:tc>
        <w:tc>
          <w:tcPr>
            <w:tcW w:w="2668" w:type="dxa"/>
            <w:gridSpan w:val="4"/>
            <w:vAlign w:val="center"/>
          </w:tcPr>
          <w:p w14:paraId="0636574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44930</w:t>
            </w:r>
          </w:p>
        </w:tc>
        <w:tc>
          <w:tcPr>
            <w:tcW w:w="1758" w:type="dxa"/>
            <w:gridSpan w:val="2"/>
            <w:vAlign w:val="center"/>
          </w:tcPr>
          <w:p w14:paraId="6DBF403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职工人数</w:t>
            </w:r>
          </w:p>
        </w:tc>
        <w:tc>
          <w:tcPr>
            <w:tcW w:w="2518" w:type="dxa"/>
            <w:gridSpan w:val="4"/>
            <w:vAlign w:val="center"/>
          </w:tcPr>
          <w:p w14:paraId="5D0E8C3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54</w:t>
            </w:r>
          </w:p>
        </w:tc>
      </w:tr>
      <w:tr w:rsidR="002C28C5" w:rsidRPr="002C28C5" w14:paraId="659EC7CC" w14:textId="77777777" w:rsidTr="007B3B3F">
        <w:trPr>
          <w:trHeight w:hRule="exact" w:val="454"/>
          <w:jc w:val="center"/>
        </w:trPr>
        <w:tc>
          <w:tcPr>
            <w:tcW w:w="1578" w:type="dxa"/>
            <w:gridSpan w:val="2"/>
            <w:vAlign w:val="center"/>
          </w:tcPr>
          <w:p w14:paraId="7918719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spacing w:val="-20"/>
                <w:kern w:val="2"/>
                <w:sz w:val="21"/>
                <w:szCs w:val="20"/>
              </w:rPr>
            </w:pPr>
            <w:r w:rsidRPr="002C28C5">
              <w:rPr>
                <w:rFonts w:ascii="Times New Roman" w:eastAsia="SimHei" w:hAnsi="Times New Roman" w:cs="Times New Roman"/>
                <w:color w:val="000000"/>
                <w:spacing w:val="-20"/>
                <w:kern w:val="2"/>
                <w:sz w:val="21"/>
                <w:szCs w:val="20"/>
              </w:rPr>
              <w:t>环保部门负责人</w:t>
            </w:r>
          </w:p>
        </w:tc>
        <w:tc>
          <w:tcPr>
            <w:tcW w:w="2668" w:type="dxa"/>
            <w:gridSpan w:val="4"/>
            <w:vAlign w:val="center"/>
          </w:tcPr>
          <w:p w14:paraId="39C99F9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韩文明</w:t>
            </w:r>
          </w:p>
        </w:tc>
        <w:tc>
          <w:tcPr>
            <w:tcW w:w="1758" w:type="dxa"/>
            <w:gridSpan w:val="2"/>
            <w:vAlign w:val="center"/>
          </w:tcPr>
          <w:p w14:paraId="06FB5A1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联系人</w:t>
            </w:r>
          </w:p>
        </w:tc>
        <w:tc>
          <w:tcPr>
            <w:tcW w:w="2518" w:type="dxa"/>
            <w:gridSpan w:val="4"/>
            <w:vAlign w:val="center"/>
          </w:tcPr>
          <w:p w14:paraId="73BAF03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韩文明</w:t>
            </w:r>
          </w:p>
        </w:tc>
      </w:tr>
      <w:tr w:rsidR="002C28C5" w:rsidRPr="002C28C5" w14:paraId="6145E5FD" w14:textId="77777777" w:rsidTr="007B3B3F">
        <w:trPr>
          <w:trHeight w:hRule="exact" w:val="454"/>
          <w:jc w:val="center"/>
        </w:trPr>
        <w:tc>
          <w:tcPr>
            <w:tcW w:w="1578" w:type="dxa"/>
            <w:gridSpan w:val="2"/>
            <w:vAlign w:val="center"/>
          </w:tcPr>
          <w:p w14:paraId="1763B82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联系电话</w:t>
            </w:r>
          </w:p>
        </w:tc>
        <w:tc>
          <w:tcPr>
            <w:tcW w:w="2668" w:type="dxa"/>
            <w:gridSpan w:val="4"/>
            <w:vAlign w:val="center"/>
          </w:tcPr>
          <w:p w14:paraId="679C57E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18021303737</w:t>
            </w:r>
          </w:p>
        </w:tc>
        <w:tc>
          <w:tcPr>
            <w:tcW w:w="1758" w:type="dxa"/>
            <w:gridSpan w:val="2"/>
            <w:vAlign w:val="center"/>
          </w:tcPr>
          <w:p w14:paraId="73E436E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传真电话</w:t>
            </w:r>
          </w:p>
        </w:tc>
        <w:tc>
          <w:tcPr>
            <w:tcW w:w="2518" w:type="dxa"/>
            <w:gridSpan w:val="4"/>
            <w:vAlign w:val="center"/>
          </w:tcPr>
          <w:p w14:paraId="151BA99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66980917</w:t>
            </w:r>
          </w:p>
        </w:tc>
      </w:tr>
      <w:tr w:rsidR="002C28C5" w:rsidRPr="002C28C5" w14:paraId="200DFB1D" w14:textId="77777777" w:rsidTr="007B3B3F">
        <w:trPr>
          <w:trHeight w:hRule="exact" w:val="454"/>
          <w:jc w:val="center"/>
        </w:trPr>
        <w:tc>
          <w:tcPr>
            <w:tcW w:w="1578" w:type="dxa"/>
            <w:gridSpan w:val="2"/>
            <w:vAlign w:val="center"/>
          </w:tcPr>
          <w:p w14:paraId="5194F67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电子信箱</w:t>
            </w:r>
          </w:p>
        </w:tc>
        <w:tc>
          <w:tcPr>
            <w:tcW w:w="6944" w:type="dxa"/>
            <w:gridSpan w:val="10"/>
            <w:vAlign w:val="center"/>
          </w:tcPr>
          <w:p w14:paraId="5AC0587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MHAN@calgoncarbon.com</w:t>
            </w:r>
          </w:p>
        </w:tc>
      </w:tr>
      <w:tr w:rsidR="002C28C5" w:rsidRPr="002C28C5" w14:paraId="60D8328C" w14:textId="77777777" w:rsidTr="007B3B3F">
        <w:trPr>
          <w:trHeight w:hRule="exact" w:val="454"/>
          <w:jc w:val="center"/>
        </w:trPr>
        <w:tc>
          <w:tcPr>
            <w:tcW w:w="1578" w:type="dxa"/>
            <w:gridSpan w:val="2"/>
            <w:vAlign w:val="center"/>
          </w:tcPr>
          <w:p w14:paraId="5367380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单位网址</w:t>
            </w:r>
          </w:p>
        </w:tc>
        <w:tc>
          <w:tcPr>
            <w:tcW w:w="6944" w:type="dxa"/>
            <w:gridSpan w:val="10"/>
            <w:vAlign w:val="center"/>
          </w:tcPr>
          <w:p w14:paraId="39DCB8EF" w14:textId="77777777" w:rsidR="002C28C5" w:rsidRPr="002C28C5" w:rsidRDefault="00070FE5" w:rsidP="002C28C5">
            <w:pPr>
              <w:widowControl w:val="0"/>
              <w:snapToGrid w:val="0"/>
              <w:spacing w:after="0" w:line="240" w:lineRule="auto"/>
              <w:jc w:val="center"/>
              <w:rPr>
                <w:rFonts w:ascii="Times New Roman" w:eastAsia="SimHei" w:hAnsi="Times New Roman" w:cs="Times New Roman"/>
                <w:color w:val="000000"/>
                <w:kern w:val="2"/>
                <w:sz w:val="21"/>
                <w:szCs w:val="20"/>
                <w:u w:val="single"/>
              </w:rPr>
            </w:pPr>
            <w:hyperlink r:id="rId7" w:history="1">
              <w:r w:rsidR="002C28C5" w:rsidRPr="002C28C5">
                <w:rPr>
                  <w:rFonts w:ascii="Times New Roman" w:eastAsia="SimHei" w:hAnsi="Times New Roman" w:cs="Times New Roman"/>
                  <w:color w:val="000000"/>
                  <w:kern w:val="2"/>
                  <w:sz w:val="21"/>
                  <w:szCs w:val="20"/>
                  <w:u w:val="single"/>
                </w:rPr>
                <w:t>www</w:t>
              </w:r>
              <w:r w:rsidR="002C28C5" w:rsidRPr="002C28C5">
                <w:rPr>
                  <w:rFonts w:ascii="Times New Roman" w:eastAsia="SimHei" w:hAnsi="Times New Roman" w:cs="Times New Roman" w:hint="eastAsia"/>
                  <w:color w:val="000000"/>
                  <w:kern w:val="2"/>
                  <w:sz w:val="21"/>
                  <w:szCs w:val="20"/>
                  <w:u w:val="single"/>
                </w:rPr>
                <w:t>.calgoncarbon-china.com</w:t>
              </w:r>
            </w:hyperlink>
          </w:p>
          <w:p w14:paraId="63AF8D9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3FA082F9" w14:textId="77777777" w:rsidTr="007B3B3F">
        <w:trPr>
          <w:cantSplit/>
          <w:trHeight w:val="296"/>
          <w:jc w:val="center"/>
        </w:trPr>
        <w:tc>
          <w:tcPr>
            <w:tcW w:w="452" w:type="dxa"/>
            <w:vMerge w:val="restart"/>
            <w:textDirection w:val="tbRlV"/>
            <w:vAlign w:val="center"/>
          </w:tcPr>
          <w:p w14:paraId="61180A6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管理部门及人员</w:t>
            </w:r>
          </w:p>
        </w:tc>
        <w:tc>
          <w:tcPr>
            <w:tcW w:w="1251" w:type="dxa"/>
            <w:gridSpan w:val="2"/>
            <w:vAlign w:val="center"/>
          </w:tcPr>
          <w:p w14:paraId="7253568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管理部门</w:t>
            </w:r>
          </w:p>
        </w:tc>
        <w:tc>
          <w:tcPr>
            <w:tcW w:w="1251" w:type="dxa"/>
            <w:vAlign w:val="center"/>
          </w:tcPr>
          <w:p w14:paraId="022B355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部门</w:t>
            </w:r>
          </w:p>
          <w:p w14:paraId="4EAAECC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负责人</w:t>
            </w:r>
          </w:p>
        </w:tc>
        <w:tc>
          <w:tcPr>
            <w:tcW w:w="1251" w:type="dxa"/>
            <w:vAlign w:val="center"/>
          </w:tcPr>
          <w:p w14:paraId="0E4B614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废物管理</w:t>
            </w:r>
          </w:p>
          <w:p w14:paraId="7CDF7B0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负责人</w:t>
            </w:r>
          </w:p>
        </w:tc>
        <w:tc>
          <w:tcPr>
            <w:tcW w:w="4317" w:type="dxa"/>
            <w:gridSpan w:val="7"/>
            <w:vAlign w:val="center"/>
          </w:tcPr>
          <w:p w14:paraId="247F385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废物污染防治设施技术负责人及文化程度</w:t>
            </w:r>
          </w:p>
        </w:tc>
      </w:tr>
      <w:tr w:rsidR="002C28C5" w:rsidRPr="002C28C5" w14:paraId="6DC13313" w14:textId="77777777" w:rsidTr="007B3B3F">
        <w:trPr>
          <w:cantSplit/>
          <w:trHeight w:hRule="exact" w:val="567"/>
          <w:jc w:val="center"/>
        </w:trPr>
        <w:tc>
          <w:tcPr>
            <w:tcW w:w="452" w:type="dxa"/>
            <w:vMerge/>
            <w:vAlign w:val="center"/>
          </w:tcPr>
          <w:p w14:paraId="0BCD547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51" w:type="dxa"/>
            <w:gridSpan w:val="2"/>
            <w:vMerge w:val="restart"/>
            <w:vAlign w:val="center"/>
          </w:tcPr>
          <w:p w14:paraId="5F2F049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安全</w:t>
            </w:r>
            <w:r w:rsidRPr="002C28C5">
              <w:rPr>
                <w:rFonts w:ascii="Times New Roman" w:eastAsia="SimHei" w:hAnsi="Times New Roman" w:cs="Times New Roman" w:hint="eastAsia"/>
                <w:color w:val="000000"/>
                <w:kern w:val="2"/>
                <w:sz w:val="21"/>
                <w:szCs w:val="20"/>
              </w:rPr>
              <w:t>环保部</w:t>
            </w:r>
          </w:p>
        </w:tc>
        <w:tc>
          <w:tcPr>
            <w:tcW w:w="1251" w:type="dxa"/>
            <w:vMerge w:val="restart"/>
            <w:vAlign w:val="center"/>
          </w:tcPr>
          <w:p w14:paraId="29CF219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韩文明</w:t>
            </w:r>
          </w:p>
        </w:tc>
        <w:tc>
          <w:tcPr>
            <w:tcW w:w="1251" w:type="dxa"/>
            <w:vMerge w:val="restart"/>
            <w:vAlign w:val="center"/>
          </w:tcPr>
          <w:p w14:paraId="0A49764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王天良</w:t>
            </w:r>
          </w:p>
        </w:tc>
        <w:tc>
          <w:tcPr>
            <w:tcW w:w="1228" w:type="dxa"/>
            <w:gridSpan w:val="2"/>
            <w:vAlign w:val="center"/>
          </w:tcPr>
          <w:p w14:paraId="3F4C41E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王天良</w:t>
            </w:r>
          </w:p>
        </w:tc>
        <w:tc>
          <w:tcPr>
            <w:tcW w:w="3089" w:type="dxa"/>
            <w:gridSpan w:val="5"/>
            <w:vAlign w:val="center"/>
          </w:tcPr>
          <w:p w14:paraId="6B887A1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本科</w:t>
            </w:r>
          </w:p>
        </w:tc>
      </w:tr>
      <w:tr w:rsidR="002C28C5" w:rsidRPr="002C28C5" w14:paraId="3FC986EE" w14:textId="77777777" w:rsidTr="007B3B3F">
        <w:trPr>
          <w:cantSplit/>
          <w:trHeight w:hRule="exact" w:val="567"/>
          <w:jc w:val="center"/>
        </w:trPr>
        <w:tc>
          <w:tcPr>
            <w:tcW w:w="452" w:type="dxa"/>
            <w:vMerge/>
            <w:vAlign w:val="center"/>
          </w:tcPr>
          <w:p w14:paraId="27D1550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51" w:type="dxa"/>
            <w:gridSpan w:val="2"/>
            <w:vMerge/>
            <w:vAlign w:val="center"/>
          </w:tcPr>
          <w:p w14:paraId="24B750B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51" w:type="dxa"/>
            <w:vMerge/>
            <w:vAlign w:val="center"/>
          </w:tcPr>
          <w:p w14:paraId="279F992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51" w:type="dxa"/>
            <w:vMerge/>
            <w:vAlign w:val="center"/>
          </w:tcPr>
          <w:p w14:paraId="30C2400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28" w:type="dxa"/>
            <w:gridSpan w:val="2"/>
            <w:vAlign w:val="center"/>
          </w:tcPr>
          <w:p w14:paraId="271E6F5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3089" w:type="dxa"/>
            <w:gridSpan w:val="5"/>
            <w:vAlign w:val="center"/>
          </w:tcPr>
          <w:p w14:paraId="55A1EB3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564BF519" w14:textId="77777777" w:rsidTr="007B3B3F">
        <w:trPr>
          <w:cantSplit/>
          <w:trHeight w:hRule="exact" w:val="567"/>
          <w:jc w:val="center"/>
        </w:trPr>
        <w:tc>
          <w:tcPr>
            <w:tcW w:w="452" w:type="dxa"/>
            <w:vMerge/>
            <w:vAlign w:val="center"/>
          </w:tcPr>
          <w:p w14:paraId="314A2C2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51" w:type="dxa"/>
            <w:gridSpan w:val="2"/>
            <w:vMerge/>
            <w:vAlign w:val="center"/>
          </w:tcPr>
          <w:p w14:paraId="058CD04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51" w:type="dxa"/>
            <w:vMerge/>
            <w:vAlign w:val="center"/>
          </w:tcPr>
          <w:p w14:paraId="061DF94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51" w:type="dxa"/>
            <w:vMerge/>
            <w:vAlign w:val="center"/>
          </w:tcPr>
          <w:p w14:paraId="46F1AE7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28" w:type="dxa"/>
            <w:gridSpan w:val="2"/>
            <w:vAlign w:val="center"/>
          </w:tcPr>
          <w:p w14:paraId="40BF5E4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3089" w:type="dxa"/>
            <w:gridSpan w:val="5"/>
            <w:vAlign w:val="center"/>
          </w:tcPr>
          <w:p w14:paraId="0891A3F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6DCF37AD" w14:textId="77777777" w:rsidTr="007B3B3F">
        <w:trPr>
          <w:cantSplit/>
          <w:trHeight w:hRule="exact" w:val="567"/>
          <w:jc w:val="center"/>
        </w:trPr>
        <w:tc>
          <w:tcPr>
            <w:tcW w:w="452" w:type="dxa"/>
            <w:vMerge/>
            <w:vAlign w:val="center"/>
          </w:tcPr>
          <w:p w14:paraId="3B06AD0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51" w:type="dxa"/>
            <w:gridSpan w:val="2"/>
            <w:vMerge/>
            <w:vAlign w:val="center"/>
          </w:tcPr>
          <w:p w14:paraId="0A28C36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51" w:type="dxa"/>
            <w:vMerge/>
            <w:vAlign w:val="center"/>
          </w:tcPr>
          <w:p w14:paraId="58DE1D4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51" w:type="dxa"/>
            <w:vMerge/>
            <w:vAlign w:val="center"/>
          </w:tcPr>
          <w:p w14:paraId="5C1680E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28" w:type="dxa"/>
            <w:gridSpan w:val="2"/>
            <w:vAlign w:val="center"/>
          </w:tcPr>
          <w:p w14:paraId="665C737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3089" w:type="dxa"/>
            <w:gridSpan w:val="5"/>
            <w:vAlign w:val="center"/>
          </w:tcPr>
          <w:p w14:paraId="03C669A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19BB62D2" w14:textId="77777777" w:rsidTr="007B3B3F">
        <w:trPr>
          <w:trHeight w:val="716"/>
          <w:jc w:val="center"/>
        </w:trPr>
        <w:tc>
          <w:tcPr>
            <w:tcW w:w="452" w:type="dxa"/>
            <w:vMerge w:val="restart"/>
            <w:textDirection w:val="tbRlV"/>
            <w:vAlign w:val="center"/>
          </w:tcPr>
          <w:p w14:paraId="4197E12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规章制度</w:t>
            </w:r>
          </w:p>
        </w:tc>
        <w:tc>
          <w:tcPr>
            <w:tcW w:w="1251" w:type="dxa"/>
            <w:gridSpan w:val="2"/>
            <w:vAlign w:val="center"/>
          </w:tcPr>
          <w:p w14:paraId="7AA5985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管理制度</w:t>
            </w:r>
          </w:p>
        </w:tc>
        <w:tc>
          <w:tcPr>
            <w:tcW w:w="1251" w:type="dxa"/>
            <w:vAlign w:val="center"/>
          </w:tcPr>
          <w:p w14:paraId="3DD32A0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岗位责任</w:t>
            </w:r>
          </w:p>
          <w:p w14:paraId="68FF833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制度</w:t>
            </w:r>
          </w:p>
        </w:tc>
        <w:tc>
          <w:tcPr>
            <w:tcW w:w="1251" w:type="dxa"/>
            <w:vAlign w:val="center"/>
          </w:tcPr>
          <w:p w14:paraId="2D5AA64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安全操作</w:t>
            </w:r>
          </w:p>
          <w:p w14:paraId="09AAF4C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规程</w:t>
            </w:r>
          </w:p>
        </w:tc>
        <w:tc>
          <w:tcPr>
            <w:tcW w:w="1228" w:type="dxa"/>
            <w:gridSpan w:val="2"/>
            <w:vAlign w:val="center"/>
          </w:tcPr>
          <w:p w14:paraId="7E7E169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管理台账</w:t>
            </w:r>
          </w:p>
        </w:tc>
        <w:tc>
          <w:tcPr>
            <w:tcW w:w="1276" w:type="dxa"/>
            <w:gridSpan w:val="3"/>
            <w:vAlign w:val="center"/>
          </w:tcPr>
          <w:p w14:paraId="4636837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培训制度</w:t>
            </w:r>
          </w:p>
        </w:tc>
        <w:tc>
          <w:tcPr>
            <w:tcW w:w="1813" w:type="dxa"/>
            <w:gridSpan w:val="2"/>
            <w:vAlign w:val="center"/>
          </w:tcPr>
          <w:p w14:paraId="345D4A0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意外事故防范</w:t>
            </w:r>
          </w:p>
          <w:p w14:paraId="79ED254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措施和应急预案</w:t>
            </w:r>
          </w:p>
        </w:tc>
      </w:tr>
      <w:tr w:rsidR="002C28C5" w:rsidRPr="002C28C5" w14:paraId="78D3327B" w14:textId="77777777" w:rsidTr="007B3B3F">
        <w:trPr>
          <w:trHeight w:val="700"/>
          <w:jc w:val="center"/>
        </w:trPr>
        <w:tc>
          <w:tcPr>
            <w:tcW w:w="452" w:type="dxa"/>
            <w:vMerge/>
            <w:vAlign w:val="center"/>
          </w:tcPr>
          <w:p w14:paraId="44CABFE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251" w:type="dxa"/>
            <w:gridSpan w:val="2"/>
            <w:vAlign w:val="center"/>
          </w:tcPr>
          <w:p w14:paraId="31318BF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有</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无</w:t>
            </w:r>
            <w:r w:rsidRPr="002C28C5">
              <w:rPr>
                <w:rFonts w:ascii="Times New Roman" w:eastAsia="SimHei" w:hAnsi="Times New Roman" w:cs="Times New Roman"/>
                <w:color w:val="000000"/>
                <w:kern w:val="2"/>
                <w:sz w:val="21"/>
                <w:szCs w:val="20"/>
              </w:rPr>
              <w:t>□</w:t>
            </w:r>
          </w:p>
        </w:tc>
        <w:tc>
          <w:tcPr>
            <w:tcW w:w="1251" w:type="dxa"/>
            <w:vAlign w:val="center"/>
          </w:tcPr>
          <w:p w14:paraId="54D3444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有</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无</w:t>
            </w:r>
            <w:r w:rsidRPr="002C28C5">
              <w:rPr>
                <w:rFonts w:ascii="Times New Roman" w:eastAsia="SimHei" w:hAnsi="Times New Roman" w:cs="Times New Roman"/>
                <w:color w:val="000000"/>
                <w:kern w:val="2"/>
                <w:sz w:val="21"/>
                <w:szCs w:val="20"/>
              </w:rPr>
              <w:t>□</w:t>
            </w:r>
          </w:p>
        </w:tc>
        <w:tc>
          <w:tcPr>
            <w:tcW w:w="1251" w:type="dxa"/>
            <w:vAlign w:val="center"/>
          </w:tcPr>
          <w:p w14:paraId="47EFC89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有</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无</w:t>
            </w:r>
            <w:r w:rsidRPr="002C28C5">
              <w:rPr>
                <w:rFonts w:ascii="Times New Roman" w:eastAsia="SimHei" w:hAnsi="Times New Roman" w:cs="Times New Roman"/>
                <w:color w:val="000000"/>
                <w:kern w:val="2"/>
                <w:sz w:val="21"/>
                <w:szCs w:val="20"/>
              </w:rPr>
              <w:t>□</w:t>
            </w:r>
          </w:p>
        </w:tc>
        <w:tc>
          <w:tcPr>
            <w:tcW w:w="1228" w:type="dxa"/>
            <w:gridSpan w:val="2"/>
            <w:vAlign w:val="center"/>
          </w:tcPr>
          <w:p w14:paraId="54F000E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有</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无</w:t>
            </w:r>
            <w:r w:rsidRPr="002C28C5">
              <w:rPr>
                <w:rFonts w:ascii="Times New Roman" w:eastAsia="SimHei" w:hAnsi="Times New Roman" w:cs="Times New Roman"/>
                <w:color w:val="000000"/>
                <w:kern w:val="2"/>
                <w:sz w:val="21"/>
                <w:szCs w:val="20"/>
              </w:rPr>
              <w:t>□</w:t>
            </w:r>
          </w:p>
        </w:tc>
        <w:tc>
          <w:tcPr>
            <w:tcW w:w="1276" w:type="dxa"/>
            <w:gridSpan w:val="3"/>
            <w:vAlign w:val="center"/>
          </w:tcPr>
          <w:p w14:paraId="166098C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有</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无</w:t>
            </w:r>
            <w:r w:rsidRPr="002C28C5">
              <w:rPr>
                <w:rFonts w:ascii="Times New Roman" w:eastAsia="SimHei" w:hAnsi="Times New Roman" w:cs="Times New Roman"/>
                <w:color w:val="000000"/>
                <w:kern w:val="2"/>
                <w:sz w:val="21"/>
                <w:szCs w:val="20"/>
              </w:rPr>
              <w:t>□</w:t>
            </w:r>
          </w:p>
        </w:tc>
        <w:tc>
          <w:tcPr>
            <w:tcW w:w="1813" w:type="dxa"/>
            <w:gridSpan w:val="2"/>
            <w:vAlign w:val="center"/>
          </w:tcPr>
          <w:p w14:paraId="12D10C5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有</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无</w:t>
            </w:r>
            <w:r w:rsidRPr="002C28C5">
              <w:rPr>
                <w:rFonts w:ascii="Times New Roman" w:eastAsia="SimHei" w:hAnsi="Times New Roman" w:cs="Times New Roman"/>
                <w:color w:val="000000"/>
                <w:kern w:val="2"/>
                <w:sz w:val="21"/>
                <w:szCs w:val="20"/>
              </w:rPr>
              <w:t>□</w:t>
            </w:r>
          </w:p>
        </w:tc>
      </w:tr>
      <w:tr w:rsidR="002C28C5" w:rsidRPr="002C28C5" w14:paraId="2445359F" w14:textId="77777777" w:rsidTr="007B3B3F">
        <w:trPr>
          <w:cantSplit/>
          <w:trHeight w:val="3793"/>
          <w:jc w:val="center"/>
        </w:trPr>
        <w:tc>
          <w:tcPr>
            <w:tcW w:w="452" w:type="dxa"/>
            <w:textDirection w:val="tbRlV"/>
            <w:vAlign w:val="center"/>
          </w:tcPr>
          <w:p w14:paraId="5944807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管理组织图</w:t>
            </w:r>
          </w:p>
        </w:tc>
        <w:tc>
          <w:tcPr>
            <w:tcW w:w="8070" w:type="dxa"/>
            <w:gridSpan w:val="11"/>
          </w:tcPr>
          <w:p w14:paraId="3400F85F" w14:textId="0A710999"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74624" behindDoc="0" locked="0" layoutInCell="1" allowOverlap="1" wp14:anchorId="01D6E3FE" wp14:editId="77CCE4C3">
                      <wp:simplePos x="0" y="0"/>
                      <wp:positionH relativeFrom="column">
                        <wp:posOffset>334010</wp:posOffset>
                      </wp:positionH>
                      <wp:positionV relativeFrom="paragraph">
                        <wp:posOffset>1715135</wp:posOffset>
                      </wp:positionV>
                      <wp:extent cx="1520190" cy="0"/>
                      <wp:effectExtent l="11430" t="6350" r="11430" b="127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553C78" id="_x0000_t32" coordsize="21600,21600" o:spt="32" o:oned="t" path="m,l21600,21600e" filled="f">
                      <v:path arrowok="t" fillok="f" o:connecttype="none"/>
                      <o:lock v:ext="edit" shapetype="t"/>
                    </v:shapetype>
                    <v:shape id="Straight Arrow Connector 21" o:spid="_x0000_s1026" type="#_x0000_t32" style="position:absolute;margin-left:26.3pt;margin-top:135.05pt;width:119.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"/>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77696" behindDoc="0" locked="0" layoutInCell="1" allowOverlap="1" wp14:anchorId="2BF5308F" wp14:editId="15481A4F">
                      <wp:simplePos x="0" y="0"/>
                      <wp:positionH relativeFrom="column">
                        <wp:posOffset>1649095</wp:posOffset>
                      </wp:positionH>
                      <wp:positionV relativeFrom="paragraph">
                        <wp:posOffset>1905635</wp:posOffset>
                      </wp:positionV>
                      <wp:extent cx="729615" cy="297815"/>
                      <wp:effectExtent l="12065" t="6350" r="10795" b="101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97815"/>
                              </a:xfrm>
                              <a:prstGeom prst="rect">
                                <a:avLst/>
                              </a:prstGeom>
                              <a:solidFill>
                                <a:srgbClr val="FFFFFF"/>
                              </a:solidFill>
                              <a:ln w="9525">
                                <a:solidFill>
                                  <a:srgbClr val="000000"/>
                                </a:solidFill>
                                <a:miter lim="800000"/>
                                <a:headEnd/>
                                <a:tailEnd/>
                              </a:ln>
                            </wps:spPr>
                            <wps:txbx>
                              <w:txbxContent>
                                <w:p w14:paraId="5F0599A5" w14:textId="77777777" w:rsidR="002C28C5" w:rsidRDefault="002C28C5" w:rsidP="002C28C5">
                                  <w:r>
                                    <w:rPr>
                                      <w:rFonts w:hint="eastAsia"/>
                                    </w:rPr>
                                    <w:t>EHS</w:t>
                                  </w:r>
                                  <w:r>
                                    <w:rPr>
                                      <w:rFonts w:hint="eastAsia"/>
                                    </w:rPr>
                                    <w:t>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5308F" id="_x0000_t202" coordsize="21600,21600" o:spt="202" path="m,l,21600r21600,l21600,xe">
                      <v:stroke joinstyle="miter"/>
                      <v:path gradientshapeok="t" o:connecttype="rect"/>
                    </v:shapetype>
                    <v:shape id="Text Box 20" o:spid="_x0000_s1026" type="#_x0000_t202" style="position:absolute;left:0;text-align:left;margin-left:129.85pt;margin-top:150.05pt;width:57.4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">
                      <v:textbox>
                        <w:txbxContent>
                          <w:p w14:paraId="5F0599A5" w14:textId="77777777" w:rsidR="002C28C5" w:rsidRDefault="002C28C5" w:rsidP="002C28C5">
                            <w:r>
                              <w:rPr>
                                <w:rFonts w:hint="eastAsia"/>
                              </w:rPr>
                              <w:t>EHS</w:t>
                            </w:r>
                            <w:r>
                              <w:rPr>
                                <w:rFonts w:hint="eastAsia"/>
                              </w:rPr>
                              <w:t>经理</w:t>
                            </w:r>
                          </w:p>
                        </w:txbxContent>
                      </v:textbox>
                    </v:shape>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64384" behindDoc="0" locked="0" layoutInCell="1" allowOverlap="1" wp14:anchorId="7854BB02" wp14:editId="1E86E9BE">
                      <wp:simplePos x="0" y="0"/>
                      <wp:positionH relativeFrom="column">
                        <wp:posOffset>1854200</wp:posOffset>
                      </wp:positionH>
                      <wp:positionV relativeFrom="paragraph">
                        <wp:posOffset>1715135</wp:posOffset>
                      </wp:positionV>
                      <wp:extent cx="0" cy="254635"/>
                      <wp:effectExtent l="7620" t="6350" r="11430" b="571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5AA26" id="Straight Arrow Connector 19" o:spid="_x0000_s1026" type="#_x0000_t32" style="position:absolute;margin-left:146pt;margin-top:135.05pt;width:0;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"/>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65408" behindDoc="0" locked="0" layoutInCell="1" allowOverlap="1" wp14:anchorId="6597437F" wp14:editId="60FD6DA7">
                      <wp:simplePos x="0" y="0"/>
                      <wp:positionH relativeFrom="column">
                        <wp:posOffset>862330</wp:posOffset>
                      </wp:positionH>
                      <wp:positionV relativeFrom="paragraph">
                        <wp:posOffset>1905635</wp:posOffset>
                      </wp:positionV>
                      <wp:extent cx="729615" cy="297815"/>
                      <wp:effectExtent l="6350" t="6350" r="6985"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97815"/>
                              </a:xfrm>
                              <a:prstGeom prst="rect">
                                <a:avLst/>
                              </a:prstGeom>
                              <a:solidFill>
                                <a:srgbClr val="FFFFFF"/>
                              </a:solidFill>
                              <a:ln w="9525">
                                <a:solidFill>
                                  <a:srgbClr val="000000"/>
                                </a:solidFill>
                                <a:miter lim="800000"/>
                                <a:headEnd/>
                                <a:tailEnd/>
                              </a:ln>
                            </wps:spPr>
                            <wps:txbx>
                              <w:txbxContent>
                                <w:p w14:paraId="71F17BD3" w14:textId="77777777" w:rsidR="002C28C5" w:rsidRDefault="002C28C5" w:rsidP="002C28C5">
                                  <w:r>
                                    <w:rPr>
                                      <w:rFonts w:hint="eastAsia"/>
                                    </w:rPr>
                                    <w:t>生产经理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7437F" id="Text Box 18" o:spid="_x0000_s1027" type="#_x0000_t202" style="position:absolute;left:0;text-align:left;margin-left:67.9pt;margin-top:150.05pt;width:57.45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">
                      <v:textbox>
                        <w:txbxContent>
                          <w:p w14:paraId="71F17BD3" w14:textId="77777777" w:rsidR="002C28C5" w:rsidRDefault="002C28C5" w:rsidP="002C28C5">
                            <w:r>
                              <w:rPr>
                                <w:rFonts w:hint="eastAsia"/>
                              </w:rPr>
                              <w:t>生产经理</w:t>
                            </w:r>
                          </w:p>
                        </w:txbxContent>
                      </v:textbox>
                    </v:shape>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76672" behindDoc="0" locked="0" layoutInCell="1" allowOverlap="1" wp14:anchorId="77053E11" wp14:editId="26501103">
                      <wp:simplePos x="0" y="0"/>
                      <wp:positionH relativeFrom="column">
                        <wp:posOffset>1152525</wp:posOffset>
                      </wp:positionH>
                      <wp:positionV relativeFrom="paragraph">
                        <wp:posOffset>1715135</wp:posOffset>
                      </wp:positionV>
                      <wp:extent cx="0" cy="190500"/>
                      <wp:effectExtent l="10795" t="6350" r="8255" b="127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31A72" id="Straight Arrow Connector 17" o:spid="_x0000_s1026" type="#_x0000_t32" style="position:absolute;margin-left:90.75pt;margin-top:135.05pt;width:0;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"/>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63360" behindDoc="0" locked="0" layoutInCell="1" allowOverlap="1" wp14:anchorId="1F2B17B3" wp14:editId="59138D63">
                      <wp:simplePos x="0" y="0"/>
                      <wp:positionH relativeFrom="column">
                        <wp:posOffset>33655</wp:posOffset>
                      </wp:positionH>
                      <wp:positionV relativeFrom="paragraph">
                        <wp:posOffset>1905635</wp:posOffset>
                      </wp:positionV>
                      <wp:extent cx="729615" cy="297815"/>
                      <wp:effectExtent l="6350" t="6350" r="6985" b="101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97815"/>
                              </a:xfrm>
                              <a:prstGeom prst="rect">
                                <a:avLst/>
                              </a:prstGeom>
                              <a:solidFill>
                                <a:srgbClr val="FFFFFF"/>
                              </a:solidFill>
                              <a:ln w="9525">
                                <a:solidFill>
                                  <a:srgbClr val="000000"/>
                                </a:solidFill>
                                <a:miter lim="800000"/>
                                <a:headEnd/>
                                <a:tailEnd/>
                              </a:ln>
                            </wps:spPr>
                            <wps:txbx>
                              <w:txbxContent>
                                <w:p w14:paraId="1934CADE" w14:textId="77777777" w:rsidR="002C28C5" w:rsidRDefault="002C28C5" w:rsidP="002C28C5">
                                  <w:r>
                                    <w:rPr>
                                      <w:rFonts w:hint="eastAsia"/>
                                    </w:rPr>
                                    <w:t>维修经理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B17B3" id="Text Box 16" o:spid="_x0000_s1028" type="#_x0000_t202" style="position:absolute;left:0;text-align:left;margin-left:2.65pt;margin-top:150.05pt;width:57.4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">
                      <v:textbox>
                        <w:txbxContent>
                          <w:p w14:paraId="1934CADE" w14:textId="77777777" w:rsidR="002C28C5" w:rsidRDefault="002C28C5" w:rsidP="002C28C5">
                            <w:r>
                              <w:rPr>
                                <w:rFonts w:hint="eastAsia"/>
                              </w:rPr>
                              <w:t>维修经理</w:t>
                            </w:r>
                          </w:p>
                        </w:txbxContent>
                      </v:textbox>
                    </v:shape>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75648" behindDoc="0" locked="0" layoutInCell="1" allowOverlap="1" wp14:anchorId="5338FBE1" wp14:editId="2B8D6466">
                      <wp:simplePos x="0" y="0"/>
                      <wp:positionH relativeFrom="column">
                        <wp:posOffset>334010</wp:posOffset>
                      </wp:positionH>
                      <wp:positionV relativeFrom="paragraph">
                        <wp:posOffset>1715135</wp:posOffset>
                      </wp:positionV>
                      <wp:extent cx="0" cy="190500"/>
                      <wp:effectExtent l="11430" t="6350" r="7620"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11962" id="Straight Arrow Connector 15" o:spid="_x0000_s1026" type="#_x0000_t32" style="position:absolute;margin-left:26.3pt;margin-top:135.05pt;width:0;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"/>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62336" behindDoc="0" locked="0" layoutInCell="1" allowOverlap="1" wp14:anchorId="4C23B603" wp14:editId="27404789">
                      <wp:simplePos x="0" y="0"/>
                      <wp:positionH relativeFrom="column">
                        <wp:posOffset>1152525</wp:posOffset>
                      </wp:positionH>
                      <wp:positionV relativeFrom="paragraph">
                        <wp:posOffset>1460500</wp:posOffset>
                      </wp:positionV>
                      <wp:extent cx="0" cy="254635"/>
                      <wp:effectExtent l="10795" t="8890" r="8255" b="127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96308" id="Straight Arrow Connector 14" o:spid="_x0000_s1026" type="#_x0000_t32" style="position:absolute;margin-left:90.75pt;margin-top:115pt;width:0;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"/>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61312" behindDoc="0" locked="0" layoutInCell="1" allowOverlap="1" wp14:anchorId="110A71AD" wp14:editId="2CCA60F6">
                      <wp:simplePos x="0" y="0"/>
                      <wp:positionH relativeFrom="column">
                        <wp:posOffset>1152525</wp:posOffset>
                      </wp:positionH>
                      <wp:positionV relativeFrom="paragraph">
                        <wp:posOffset>906780</wp:posOffset>
                      </wp:positionV>
                      <wp:extent cx="2753995" cy="635"/>
                      <wp:effectExtent l="10795" t="7620" r="6985"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9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6E7DB" id="Straight Arrow Connector 13" o:spid="_x0000_s1026" type="#_x0000_t32" style="position:absolute;margin-left:90.75pt;margin-top:71.4pt;width:216.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"/>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72576" behindDoc="0" locked="0" layoutInCell="1" allowOverlap="1" wp14:anchorId="58B7B27E" wp14:editId="50AE60D3">
                      <wp:simplePos x="0" y="0"/>
                      <wp:positionH relativeFrom="column">
                        <wp:posOffset>3906520</wp:posOffset>
                      </wp:positionH>
                      <wp:positionV relativeFrom="paragraph">
                        <wp:posOffset>906780</wp:posOffset>
                      </wp:positionV>
                      <wp:extent cx="0" cy="254635"/>
                      <wp:effectExtent l="12065" t="7620" r="6985"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1F279" id="Straight Arrow Connector 12" o:spid="_x0000_s1026" type="#_x0000_t32" style="position:absolute;margin-left:307.6pt;margin-top:71.4pt;width:0;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"/>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73600" behindDoc="0" locked="0" layoutInCell="1" allowOverlap="1" wp14:anchorId="1A4771E7" wp14:editId="04B25D16">
                      <wp:simplePos x="0" y="0"/>
                      <wp:positionH relativeFrom="column">
                        <wp:posOffset>3445510</wp:posOffset>
                      </wp:positionH>
                      <wp:positionV relativeFrom="paragraph">
                        <wp:posOffset>1161415</wp:posOffset>
                      </wp:positionV>
                      <wp:extent cx="960755" cy="297815"/>
                      <wp:effectExtent l="8255" t="5080" r="1206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297815"/>
                              </a:xfrm>
                              <a:prstGeom prst="rect">
                                <a:avLst/>
                              </a:prstGeom>
                              <a:solidFill>
                                <a:srgbClr val="FFFFFF"/>
                              </a:solidFill>
                              <a:ln w="9525">
                                <a:solidFill>
                                  <a:srgbClr val="000000"/>
                                </a:solidFill>
                                <a:miter lim="800000"/>
                                <a:headEnd/>
                                <a:tailEnd/>
                              </a:ln>
                            </wps:spPr>
                            <wps:txbx>
                              <w:txbxContent>
                                <w:p w14:paraId="464079C6" w14:textId="77777777" w:rsidR="002C28C5" w:rsidRDefault="002C28C5" w:rsidP="002C28C5">
                                  <w:r>
                                    <w:rPr>
                                      <w:rFonts w:hint="eastAsia"/>
                                    </w:rPr>
                                    <w:t>实验室经理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771E7" id="Text Box 11" o:spid="_x0000_s1029" type="#_x0000_t202" style="position:absolute;left:0;text-align:left;margin-left:271.3pt;margin-top:91.45pt;width:75.65pt;height:2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">
                      <v:textbox>
                        <w:txbxContent>
                          <w:p w14:paraId="464079C6" w14:textId="77777777" w:rsidR="002C28C5" w:rsidRDefault="002C28C5" w:rsidP="002C28C5">
                            <w:r>
                              <w:rPr>
                                <w:rFonts w:hint="eastAsia"/>
                              </w:rPr>
                              <w:t>实验室经理</w:t>
                            </w:r>
                          </w:p>
                        </w:txbxContent>
                      </v:textbox>
                    </v:shape>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71552" behindDoc="0" locked="0" layoutInCell="1" allowOverlap="1" wp14:anchorId="41E9747F" wp14:editId="442AB812">
                      <wp:simplePos x="0" y="0"/>
                      <wp:positionH relativeFrom="column">
                        <wp:posOffset>2616835</wp:posOffset>
                      </wp:positionH>
                      <wp:positionV relativeFrom="paragraph">
                        <wp:posOffset>1161415</wp:posOffset>
                      </wp:positionV>
                      <wp:extent cx="729615" cy="297815"/>
                      <wp:effectExtent l="8255" t="5080" r="508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97815"/>
                              </a:xfrm>
                              <a:prstGeom prst="rect">
                                <a:avLst/>
                              </a:prstGeom>
                              <a:solidFill>
                                <a:srgbClr val="FFFFFF"/>
                              </a:solidFill>
                              <a:ln w="9525">
                                <a:solidFill>
                                  <a:srgbClr val="000000"/>
                                </a:solidFill>
                                <a:miter lim="800000"/>
                                <a:headEnd/>
                                <a:tailEnd/>
                              </a:ln>
                            </wps:spPr>
                            <wps:txbx>
                              <w:txbxContent>
                                <w:p w14:paraId="50859DCD" w14:textId="77777777" w:rsidR="002C28C5" w:rsidRDefault="002C28C5" w:rsidP="002C28C5">
                                  <w:r>
                                    <w:rPr>
                                      <w:rFonts w:hint="eastAsia"/>
                                    </w:rPr>
                                    <w:t>物流经理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9747F" id="Text Box 10" o:spid="_x0000_s1030" type="#_x0000_t202" style="position:absolute;left:0;text-align:left;margin-left:206.05pt;margin-top:91.45pt;width:57.45pt;height: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">
                      <v:textbox>
                        <w:txbxContent>
                          <w:p w14:paraId="50859DCD" w14:textId="77777777" w:rsidR="002C28C5" w:rsidRDefault="002C28C5" w:rsidP="002C28C5">
                            <w:r>
                              <w:rPr>
                                <w:rFonts w:hint="eastAsia"/>
                              </w:rPr>
                              <w:t>物流经理</w:t>
                            </w:r>
                          </w:p>
                        </w:txbxContent>
                      </v:textbox>
                    </v:shape>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70528" behindDoc="0" locked="0" layoutInCell="1" allowOverlap="1" wp14:anchorId="34271437" wp14:editId="3178AB5F">
                      <wp:simplePos x="0" y="0"/>
                      <wp:positionH relativeFrom="column">
                        <wp:posOffset>2832735</wp:posOffset>
                      </wp:positionH>
                      <wp:positionV relativeFrom="paragraph">
                        <wp:posOffset>906780</wp:posOffset>
                      </wp:positionV>
                      <wp:extent cx="0" cy="254635"/>
                      <wp:effectExtent l="5080" t="7620" r="1397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52430" id="Straight Arrow Connector 9" o:spid="_x0000_s1026" type="#_x0000_t32" style="position:absolute;margin-left:223.05pt;margin-top:71.4pt;width:0;height: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"/>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68480" behindDoc="0" locked="0" layoutInCell="1" allowOverlap="1" wp14:anchorId="5A3F40EB" wp14:editId="4D176500">
                      <wp:simplePos x="0" y="0"/>
                      <wp:positionH relativeFrom="column">
                        <wp:posOffset>1712595</wp:posOffset>
                      </wp:positionH>
                      <wp:positionV relativeFrom="paragraph">
                        <wp:posOffset>1161415</wp:posOffset>
                      </wp:positionV>
                      <wp:extent cx="729615" cy="297815"/>
                      <wp:effectExtent l="8890" t="5080" r="1397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97815"/>
                              </a:xfrm>
                              <a:prstGeom prst="rect">
                                <a:avLst/>
                              </a:prstGeom>
                              <a:solidFill>
                                <a:srgbClr val="FFFFFF"/>
                              </a:solidFill>
                              <a:ln w="9525">
                                <a:solidFill>
                                  <a:srgbClr val="000000"/>
                                </a:solidFill>
                                <a:miter lim="800000"/>
                                <a:headEnd/>
                                <a:tailEnd/>
                              </a:ln>
                            </wps:spPr>
                            <wps:txbx>
                              <w:txbxContent>
                                <w:p w14:paraId="72CEB935" w14:textId="77777777" w:rsidR="002C28C5" w:rsidRDefault="002C28C5" w:rsidP="002C28C5">
                                  <w:r>
                                    <w:rPr>
                                      <w:rFonts w:hint="eastAsia"/>
                                    </w:rPr>
                                    <w:t>员工代表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F40EB" id="Text Box 8" o:spid="_x0000_s1031" type="#_x0000_t202" style="position:absolute;left:0;text-align:left;margin-left:134.85pt;margin-top:91.45pt;width:57.45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">
                      <v:textbox>
                        <w:txbxContent>
                          <w:p w14:paraId="72CEB935" w14:textId="77777777" w:rsidR="002C28C5" w:rsidRDefault="002C28C5" w:rsidP="002C28C5">
                            <w:r>
                              <w:rPr>
                                <w:rFonts w:hint="eastAsia"/>
                              </w:rPr>
                              <w:t>员工代表</w:t>
                            </w:r>
                          </w:p>
                        </w:txbxContent>
                      </v:textbox>
                    </v:shape>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69504" behindDoc="0" locked="0" layoutInCell="1" allowOverlap="1" wp14:anchorId="47AA6764" wp14:editId="7F6A3945">
                      <wp:simplePos x="0" y="0"/>
                      <wp:positionH relativeFrom="column">
                        <wp:posOffset>2013585</wp:posOffset>
                      </wp:positionH>
                      <wp:positionV relativeFrom="paragraph">
                        <wp:posOffset>906780</wp:posOffset>
                      </wp:positionV>
                      <wp:extent cx="0" cy="254635"/>
                      <wp:effectExtent l="5080" t="7620" r="1397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A2156" id="Straight Arrow Connector 7" o:spid="_x0000_s1026" type="#_x0000_t32" style="position:absolute;margin-left:158.55pt;margin-top:71.4pt;width:0;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"/>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66432" behindDoc="0" locked="0" layoutInCell="1" allowOverlap="1" wp14:anchorId="6F4D3002" wp14:editId="2A0455F4">
                      <wp:simplePos x="0" y="0"/>
                      <wp:positionH relativeFrom="column">
                        <wp:posOffset>1152525</wp:posOffset>
                      </wp:positionH>
                      <wp:positionV relativeFrom="paragraph">
                        <wp:posOffset>906780</wp:posOffset>
                      </wp:positionV>
                      <wp:extent cx="0" cy="254635"/>
                      <wp:effectExtent l="10795" t="7620" r="825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B533D" id="Straight Arrow Connector 6" o:spid="_x0000_s1026" type="#_x0000_t32" style="position:absolute;margin-left:90.75pt;margin-top:71.4pt;width:0;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"/>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67456" behindDoc="0" locked="0" layoutInCell="1" allowOverlap="1" wp14:anchorId="7F379DE8" wp14:editId="479C4BB9">
                      <wp:simplePos x="0" y="0"/>
                      <wp:positionH relativeFrom="column">
                        <wp:posOffset>763270</wp:posOffset>
                      </wp:positionH>
                      <wp:positionV relativeFrom="paragraph">
                        <wp:posOffset>1161415</wp:posOffset>
                      </wp:positionV>
                      <wp:extent cx="729615" cy="297815"/>
                      <wp:effectExtent l="12065" t="5080" r="1079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97815"/>
                              </a:xfrm>
                              <a:prstGeom prst="rect">
                                <a:avLst/>
                              </a:prstGeom>
                              <a:solidFill>
                                <a:srgbClr val="FFFFFF"/>
                              </a:solidFill>
                              <a:ln w="9525">
                                <a:solidFill>
                                  <a:srgbClr val="000000"/>
                                </a:solidFill>
                                <a:miter lim="800000"/>
                                <a:headEnd/>
                                <a:tailEnd/>
                              </a:ln>
                            </wps:spPr>
                            <wps:txbx>
                              <w:txbxContent>
                                <w:p w14:paraId="52F4BB42" w14:textId="77777777" w:rsidR="002C28C5" w:rsidRDefault="002C28C5" w:rsidP="002C28C5">
                                  <w:r>
                                    <w:rPr>
                                      <w:rFonts w:hint="eastAsia"/>
                                    </w:rPr>
                                    <w:t>工厂厂长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9DE8" id="Text Box 5" o:spid="_x0000_s1032" type="#_x0000_t202" style="position:absolute;left:0;text-align:left;margin-left:60.1pt;margin-top:91.45pt;width:57.45pt;height:2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">
                      <v:textbox>
                        <w:txbxContent>
                          <w:p w14:paraId="52F4BB42" w14:textId="77777777" w:rsidR="002C28C5" w:rsidRDefault="002C28C5" w:rsidP="002C28C5">
                            <w:r>
                              <w:rPr>
                                <w:rFonts w:hint="eastAsia"/>
                              </w:rPr>
                              <w:t>工厂厂长</w:t>
                            </w:r>
                          </w:p>
                        </w:txbxContent>
                      </v:textbox>
                    </v:shape>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60288" behindDoc="0" locked="0" layoutInCell="1" allowOverlap="1" wp14:anchorId="13B1BDC0" wp14:editId="5E7D5E32">
                      <wp:simplePos x="0" y="0"/>
                      <wp:positionH relativeFrom="column">
                        <wp:posOffset>2534920</wp:posOffset>
                      </wp:positionH>
                      <wp:positionV relativeFrom="paragraph">
                        <wp:posOffset>481330</wp:posOffset>
                      </wp:positionV>
                      <wp:extent cx="0" cy="425450"/>
                      <wp:effectExtent l="12065" t="10795" r="698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D5423" id="Straight Arrow Connector 4" o:spid="_x0000_s1026" type="#_x0000_t32" style="position:absolute;margin-left:199.6pt;margin-top:37.9pt;width:0;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"/>
                  </w:pict>
                </mc:Fallback>
              </mc:AlternateContent>
            </w:r>
            <w:r w:rsidRPr="002C28C5">
              <w:rPr>
                <w:rFonts w:ascii="Times New Roman" w:eastAsia="SimHei" w:hAnsi="Times New Roman" w:cs="Times New Roman"/>
                <w:noProof/>
                <w:color w:val="000000"/>
                <w:kern w:val="2"/>
                <w:sz w:val="21"/>
                <w:szCs w:val="20"/>
              </w:rPr>
              <mc:AlternateContent>
                <mc:Choice Requires="wps">
                  <w:drawing>
                    <wp:anchor distT="0" distB="0" distL="114300" distR="114300" simplePos="0" relativeHeight="251659264" behindDoc="0" locked="0" layoutInCell="1" allowOverlap="1" wp14:anchorId="24C93AF4" wp14:editId="61FF6ED3">
                      <wp:simplePos x="0" y="0"/>
                      <wp:positionH relativeFrom="column">
                        <wp:posOffset>2141855</wp:posOffset>
                      </wp:positionH>
                      <wp:positionV relativeFrom="paragraph">
                        <wp:posOffset>130175</wp:posOffset>
                      </wp:positionV>
                      <wp:extent cx="871220" cy="351155"/>
                      <wp:effectExtent l="9525" t="12065" r="508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351155"/>
                              </a:xfrm>
                              <a:prstGeom prst="rect">
                                <a:avLst/>
                              </a:prstGeom>
                              <a:solidFill>
                                <a:srgbClr val="FFFFFF"/>
                              </a:solidFill>
                              <a:ln w="9525">
                                <a:solidFill>
                                  <a:srgbClr val="000000"/>
                                </a:solidFill>
                                <a:miter lim="800000"/>
                                <a:headEnd/>
                                <a:tailEnd/>
                              </a:ln>
                            </wps:spPr>
                            <wps:txbx>
                              <w:txbxContent>
                                <w:p w14:paraId="2A1F83AA" w14:textId="77777777" w:rsidR="002C28C5" w:rsidRPr="00CC5EAD" w:rsidRDefault="002C28C5" w:rsidP="002C28C5">
                                  <w:pPr>
                                    <w:rPr>
                                      <w:color w:val="000000"/>
                                    </w:rPr>
                                  </w:pPr>
                                  <w:r>
                                    <w:rPr>
                                      <w:rFonts w:hint="eastAsia"/>
                                    </w:rPr>
                                    <w:t xml:space="preserve"> </w:t>
                                  </w:r>
                                  <w:r w:rsidRPr="00CC5EAD">
                                    <w:rPr>
                                      <w:rFonts w:hint="eastAsia"/>
                                      <w:color w:val="000000"/>
                                    </w:rPr>
                                    <w:t xml:space="preserve"> </w:t>
                                  </w:r>
                                  <w:r w:rsidRPr="00CC5EAD">
                                    <w:rPr>
                                      <w:rFonts w:hint="eastAsia"/>
                                      <w:color w:val="000000"/>
                                    </w:rPr>
                                    <w:t>总经理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93AF4" id="Text Box 3" o:spid="_x0000_s1033" type="#_x0000_t202" style="position:absolute;left:0;text-align:left;margin-left:168.65pt;margin-top:10.25pt;width:68.6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">
                      <v:textbox>
                        <w:txbxContent>
                          <w:p w14:paraId="2A1F83AA" w14:textId="77777777" w:rsidR="002C28C5" w:rsidRPr="00CC5EAD" w:rsidRDefault="002C28C5" w:rsidP="002C28C5">
                            <w:pPr>
                              <w:rPr>
                                <w:color w:val="000000"/>
                              </w:rPr>
                            </w:pPr>
                            <w:r>
                              <w:rPr>
                                <w:rFonts w:hint="eastAsia"/>
                              </w:rPr>
                              <w:t xml:space="preserve"> </w:t>
                            </w:r>
                            <w:r w:rsidRPr="00CC5EAD">
                              <w:rPr>
                                <w:rFonts w:hint="eastAsia"/>
                                <w:color w:val="000000"/>
                              </w:rPr>
                              <w:t xml:space="preserve"> </w:t>
                            </w:r>
                            <w:r w:rsidRPr="00CC5EAD">
                              <w:rPr>
                                <w:rFonts w:hint="eastAsia"/>
                                <w:color w:val="000000"/>
                              </w:rPr>
                              <w:t>总经理</w:t>
                            </w:r>
                          </w:p>
                        </w:txbxContent>
                      </v:textbox>
                    </v:shape>
                  </w:pict>
                </mc:Fallback>
              </mc:AlternateContent>
            </w:r>
          </w:p>
        </w:tc>
      </w:tr>
    </w:tbl>
    <w:p w14:paraId="0E26D7D3" w14:textId="77777777" w:rsidR="002C28C5" w:rsidRPr="002C28C5" w:rsidRDefault="002C28C5" w:rsidP="002C28C5">
      <w:pPr>
        <w:widowControl w:val="0"/>
        <w:adjustRightInd w:val="0"/>
        <w:snapToGrid w:val="0"/>
        <w:spacing w:afterLines="100" w:after="312" w:line="240" w:lineRule="auto"/>
        <w:jc w:val="center"/>
        <w:rPr>
          <w:rFonts w:ascii="Times New Roman" w:eastAsia="SimHei" w:hAnsi="Times New Roman" w:cs="Times New Roman"/>
          <w:kern w:val="2"/>
          <w:sz w:val="28"/>
          <w:szCs w:val="20"/>
        </w:rPr>
      </w:pPr>
      <w:r w:rsidRPr="002C28C5">
        <w:rPr>
          <w:rFonts w:ascii="Times New Roman" w:eastAsia="SimHei" w:hAnsi="Times New Roman" w:cs="Times New Roman"/>
          <w:kern w:val="2"/>
          <w:sz w:val="28"/>
          <w:szCs w:val="20"/>
        </w:rPr>
        <w:br w:type="page"/>
      </w:r>
      <w:r w:rsidRPr="002C28C5">
        <w:rPr>
          <w:rFonts w:ascii="Times New Roman" w:eastAsia="仿宋_GB2312" w:hAnsi="Times New Roman" w:cs="Times New Roman"/>
          <w:b/>
          <w:color w:val="000000"/>
          <w:kern w:val="2"/>
          <w:sz w:val="24"/>
          <w:szCs w:val="20"/>
        </w:rPr>
        <w:lastRenderedPageBreak/>
        <w:t>表</w:t>
      </w:r>
      <w:r w:rsidRPr="002C28C5">
        <w:rPr>
          <w:rFonts w:ascii="Times New Roman" w:eastAsia="仿宋_GB2312" w:hAnsi="Times New Roman" w:cs="Times New Roman"/>
          <w:b/>
          <w:color w:val="000000"/>
          <w:kern w:val="2"/>
          <w:sz w:val="24"/>
          <w:szCs w:val="20"/>
        </w:rPr>
        <w:t xml:space="preserve">2 </w:t>
      </w:r>
      <w:r w:rsidRPr="002C28C5">
        <w:rPr>
          <w:rFonts w:ascii="Times New Roman" w:eastAsia="仿宋_GB2312" w:hAnsi="Times New Roman" w:cs="Times New Roman"/>
          <w:b/>
          <w:color w:val="000000"/>
          <w:kern w:val="2"/>
          <w:sz w:val="24"/>
          <w:szCs w:val="20"/>
        </w:rPr>
        <w:t>产品生产情况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40"/>
        <w:gridCol w:w="402"/>
        <w:gridCol w:w="2499"/>
        <w:gridCol w:w="1074"/>
        <w:gridCol w:w="452"/>
        <w:gridCol w:w="2581"/>
        <w:gridCol w:w="1074"/>
      </w:tblGrid>
      <w:tr w:rsidR="002C28C5" w:rsidRPr="002C28C5" w14:paraId="6C830341" w14:textId="77777777" w:rsidTr="007B3B3F">
        <w:trPr>
          <w:trHeight w:val="20"/>
          <w:jc w:val="center"/>
        </w:trPr>
        <w:tc>
          <w:tcPr>
            <w:tcW w:w="440" w:type="dxa"/>
            <w:vMerge w:val="restart"/>
            <w:vAlign w:val="center"/>
          </w:tcPr>
          <w:p w14:paraId="033282F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原辅材料及消耗量</w:t>
            </w:r>
          </w:p>
        </w:tc>
        <w:tc>
          <w:tcPr>
            <w:tcW w:w="402" w:type="dxa"/>
            <w:vAlign w:val="center"/>
          </w:tcPr>
          <w:p w14:paraId="43D5D70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序号</w:t>
            </w:r>
          </w:p>
        </w:tc>
        <w:tc>
          <w:tcPr>
            <w:tcW w:w="2499" w:type="dxa"/>
            <w:vAlign w:val="center"/>
          </w:tcPr>
          <w:p w14:paraId="7DA6F6F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原辅材料名称</w:t>
            </w:r>
          </w:p>
        </w:tc>
        <w:tc>
          <w:tcPr>
            <w:tcW w:w="1074" w:type="dxa"/>
            <w:vAlign w:val="center"/>
          </w:tcPr>
          <w:p w14:paraId="095D674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上年度</w:t>
            </w:r>
          </w:p>
          <w:p w14:paraId="5F4EF67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消耗量</w:t>
            </w:r>
          </w:p>
          <w:p w14:paraId="7352028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吨</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年</w:t>
            </w:r>
            <w:r w:rsidRPr="002C28C5">
              <w:rPr>
                <w:rFonts w:ascii="Times New Roman" w:eastAsia="SimHei" w:hAnsi="Times New Roman" w:cs="Times New Roman"/>
                <w:color w:val="000000"/>
                <w:kern w:val="2"/>
                <w:sz w:val="21"/>
                <w:szCs w:val="20"/>
              </w:rPr>
              <w:t>)</w:t>
            </w:r>
          </w:p>
        </w:tc>
        <w:tc>
          <w:tcPr>
            <w:tcW w:w="452" w:type="dxa"/>
            <w:vAlign w:val="center"/>
          </w:tcPr>
          <w:p w14:paraId="2C36EF7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序号</w:t>
            </w:r>
          </w:p>
        </w:tc>
        <w:tc>
          <w:tcPr>
            <w:tcW w:w="2581" w:type="dxa"/>
            <w:vAlign w:val="center"/>
          </w:tcPr>
          <w:p w14:paraId="528CC77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原辅材料名称</w:t>
            </w:r>
          </w:p>
        </w:tc>
        <w:tc>
          <w:tcPr>
            <w:tcW w:w="1074" w:type="dxa"/>
            <w:vAlign w:val="center"/>
          </w:tcPr>
          <w:p w14:paraId="7DCE403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本年度计划消耗量</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吨</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年</w:t>
            </w:r>
            <w:r w:rsidRPr="002C28C5">
              <w:rPr>
                <w:rFonts w:ascii="Times New Roman" w:eastAsia="SimHei" w:hAnsi="Times New Roman" w:cs="Times New Roman"/>
                <w:color w:val="000000"/>
                <w:kern w:val="2"/>
                <w:sz w:val="21"/>
                <w:szCs w:val="20"/>
              </w:rPr>
              <w:t>)</w:t>
            </w:r>
          </w:p>
        </w:tc>
      </w:tr>
      <w:tr w:rsidR="002C28C5" w:rsidRPr="002C28C5" w14:paraId="72DCD88E" w14:textId="77777777" w:rsidTr="007B3B3F">
        <w:trPr>
          <w:trHeight w:hRule="exact" w:val="454"/>
          <w:jc w:val="center"/>
        </w:trPr>
        <w:tc>
          <w:tcPr>
            <w:tcW w:w="440" w:type="dxa"/>
            <w:vMerge/>
            <w:vAlign w:val="center"/>
          </w:tcPr>
          <w:p w14:paraId="7920BD2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7804D08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499" w:type="dxa"/>
            <w:vAlign w:val="center"/>
          </w:tcPr>
          <w:p w14:paraId="6BC11C7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废活性炭</w:t>
            </w:r>
          </w:p>
        </w:tc>
        <w:tc>
          <w:tcPr>
            <w:tcW w:w="1074" w:type="dxa"/>
            <w:vAlign w:val="center"/>
          </w:tcPr>
          <w:p w14:paraId="6A6DF57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5341.28</w:t>
            </w:r>
          </w:p>
        </w:tc>
        <w:tc>
          <w:tcPr>
            <w:tcW w:w="452" w:type="dxa"/>
            <w:vAlign w:val="center"/>
          </w:tcPr>
          <w:p w14:paraId="176DE5C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6E14516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1C83443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7BD46BDC" w14:textId="77777777" w:rsidTr="007B3B3F">
        <w:trPr>
          <w:trHeight w:hRule="exact" w:val="454"/>
          <w:jc w:val="center"/>
        </w:trPr>
        <w:tc>
          <w:tcPr>
            <w:tcW w:w="440" w:type="dxa"/>
            <w:vMerge/>
            <w:vAlign w:val="center"/>
          </w:tcPr>
          <w:p w14:paraId="1D6CB2F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6E1AF02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499" w:type="dxa"/>
            <w:vAlign w:val="center"/>
          </w:tcPr>
          <w:p w14:paraId="1A7C892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36A7380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52" w:type="dxa"/>
            <w:vAlign w:val="center"/>
          </w:tcPr>
          <w:p w14:paraId="481D0C4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1D6BFDC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52F428F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76B8BC91" w14:textId="77777777" w:rsidTr="007B3B3F">
        <w:trPr>
          <w:trHeight w:hRule="exact" w:val="454"/>
          <w:jc w:val="center"/>
        </w:trPr>
        <w:tc>
          <w:tcPr>
            <w:tcW w:w="440" w:type="dxa"/>
            <w:vMerge/>
            <w:vAlign w:val="center"/>
          </w:tcPr>
          <w:p w14:paraId="1F3AD8D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2F9DD57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499" w:type="dxa"/>
            <w:vAlign w:val="center"/>
          </w:tcPr>
          <w:p w14:paraId="5513583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622C77A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52" w:type="dxa"/>
            <w:vAlign w:val="center"/>
          </w:tcPr>
          <w:p w14:paraId="5EF7C9B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63024F3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6AA5D3B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03BF18BC" w14:textId="77777777" w:rsidTr="007B3B3F">
        <w:trPr>
          <w:trHeight w:hRule="exact" w:val="454"/>
          <w:jc w:val="center"/>
        </w:trPr>
        <w:tc>
          <w:tcPr>
            <w:tcW w:w="440" w:type="dxa"/>
            <w:vMerge/>
            <w:vAlign w:val="center"/>
          </w:tcPr>
          <w:p w14:paraId="28270EB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7D6D89D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499" w:type="dxa"/>
            <w:vAlign w:val="center"/>
          </w:tcPr>
          <w:p w14:paraId="6E4D7F0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2E100B7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52" w:type="dxa"/>
            <w:vAlign w:val="center"/>
          </w:tcPr>
          <w:p w14:paraId="389388F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0EF9B42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1C805EB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0F9EB860" w14:textId="77777777" w:rsidTr="007B3B3F">
        <w:trPr>
          <w:trHeight w:hRule="exact" w:val="454"/>
          <w:jc w:val="center"/>
        </w:trPr>
        <w:tc>
          <w:tcPr>
            <w:tcW w:w="440" w:type="dxa"/>
            <w:vMerge/>
            <w:vAlign w:val="center"/>
          </w:tcPr>
          <w:p w14:paraId="55248DE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7663E9A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499" w:type="dxa"/>
            <w:vAlign w:val="center"/>
          </w:tcPr>
          <w:p w14:paraId="72084BC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434F87C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52" w:type="dxa"/>
            <w:vAlign w:val="center"/>
          </w:tcPr>
          <w:p w14:paraId="5D18B49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17D4A96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5474604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6D8E82B8" w14:textId="77777777" w:rsidTr="007B3B3F">
        <w:trPr>
          <w:trHeight w:val="20"/>
          <w:jc w:val="center"/>
        </w:trPr>
        <w:tc>
          <w:tcPr>
            <w:tcW w:w="440" w:type="dxa"/>
            <w:vMerge w:val="restart"/>
            <w:vAlign w:val="center"/>
          </w:tcPr>
          <w:p w14:paraId="5713E4E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生产设备及数量</w:t>
            </w:r>
          </w:p>
        </w:tc>
        <w:tc>
          <w:tcPr>
            <w:tcW w:w="402" w:type="dxa"/>
            <w:vAlign w:val="center"/>
          </w:tcPr>
          <w:p w14:paraId="314194A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序号</w:t>
            </w:r>
          </w:p>
        </w:tc>
        <w:tc>
          <w:tcPr>
            <w:tcW w:w="2499" w:type="dxa"/>
            <w:vAlign w:val="center"/>
          </w:tcPr>
          <w:p w14:paraId="3BF1055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设备名称</w:t>
            </w:r>
          </w:p>
        </w:tc>
        <w:tc>
          <w:tcPr>
            <w:tcW w:w="1074" w:type="dxa"/>
            <w:vAlign w:val="center"/>
          </w:tcPr>
          <w:p w14:paraId="2865B9D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spacing w:val="-16"/>
                <w:w w:val="95"/>
                <w:kern w:val="2"/>
                <w:sz w:val="21"/>
                <w:szCs w:val="20"/>
              </w:rPr>
            </w:pPr>
            <w:r w:rsidRPr="002C28C5">
              <w:rPr>
                <w:rFonts w:ascii="Times New Roman" w:eastAsia="SimHei" w:hAnsi="Times New Roman" w:cs="Times New Roman"/>
                <w:color w:val="000000"/>
                <w:spacing w:val="-16"/>
                <w:w w:val="95"/>
                <w:kern w:val="2"/>
                <w:sz w:val="21"/>
                <w:szCs w:val="20"/>
              </w:rPr>
              <w:t>上年度数量</w:t>
            </w:r>
          </w:p>
          <w:p w14:paraId="61961BA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台</w:t>
            </w:r>
            <w:r w:rsidRPr="002C28C5">
              <w:rPr>
                <w:rFonts w:ascii="Times New Roman" w:eastAsia="SimHei" w:hAnsi="Times New Roman" w:cs="Times New Roman"/>
                <w:color w:val="000000"/>
                <w:kern w:val="2"/>
                <w:sz w:val="21"/>
                <w:szCs w:val="20"/>
              </w:rPr>
              <w:t>)</w:t>
            </w:r>
          </w:p>
        </w:tc>
        <w:tc>
          <w:tcPr>
            <w:tcW w:w="452" w:type="dxa"/>
            <w:vAlign w:val="center"/>
          </w:tcPr>
          <w:p w14:paraId="56B0C81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序号</w:t>
            </w:r>
          </w:p>
        </w:tc>
        <w:tc>
          <w:tcPr>
            <w:tcW w:w="2581" w:type="dxa"/>
            <w:vAlign w:val="center"/>
          </w:tcPr>
          <w:p w14:paraId="56F9DB9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设备名称</w:t>
            </w:r>
          </w:p>
        </w:tc>
        <w:tc>
          <w:tcPr>
            <w:tcW w:w="1074" w:type="dxa"/>
            <w:vAlign w:val="center"/>
          </w:tcPr>
          <w:p w14:paraId="4A69647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spacing w:val="-16"/>
                <w:w w:val="95"/>
                <w:kern w:val="2"/>
                <w:sz w:val="21"/>
                <w:szCs w:val="20"/>
              </w:rPr>
            </w:pPr>
            <w:r w:rsidRPr="002C28C5">
              <w:rPr>
                <w:rFonts w:ascii="Times New Roman" w:eastAsia="SimHei" w:hAnsi="Times New Roman" w:cs="Times New Roman"/>
                <w:color w:val="000000"/>
                <w:spacing w:val="-16"/>
                <w:w w:val="95"/>
                <w:kern w:val="2"/>
                <w:sz w:val="21"/>
                <w:szCs w:val="20"/>
              </w:rPr>
              <w:t>本年度数量</w:t>
            </w:r>
          </w:p>
          <w:p w14:paraId="4840808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台</w:t>
            </w:r>
            <w:r w:rsidRPr="002C28C5">
              <w:rPr>
                <w:rFonts w:ascii="Times New Roman" w:eastAsia="SimHei" w:hAnsi="Times New Roman" w:cs="Times New Roman"/>
                <w:color w:val="000000"/>
                <w:kern w:val="2"/>
                <w:sz w:val="21"/>
                <w:szCs w:val="20"/>
              </w:rPr>
              <w:t>)</w:t>
            </w:r>
          </w:p>
        </w:tc>
      </w:tr>
      <w:tr w:rsidR="002C28C5" w:rsidRPr="002C28C5" w14:paraId="5ED45874" w14:textId="77777777" w:rsidTr="007B3B3F">
        <w:trPr>
          <w:trHeight w:hRule="exact" w:val="454"/>
          <w:jc w:val="center"/>
        </w:trPr>
        <w:tc>
          <w:tcPr>
            <w:tcW w:w="440" w:type="dxa"/>
            <w:vMerge/>
            <w:vAlign w:val="center"/>
          </w:tcPr>
          <w:p w14:paraId="0F39ACF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32ADCE7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1</w:t>
            </w:r>
          </w:p>
        </w:tc>
        <w:tc>
          <w:tcPr>
            <w:tcW w:w="2499" w:type="dxa"/>
            <w:vAlign w:val="center"/>
          </w:tcPr>
          <w:p w14:paraId="50D63DF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回转窑及燃烧器</w:t>
            </w:r>
          </w:p>
        </w:tc>
        <w:tc>
          <w:tcPr>
            <w:tcW w:w="1074" w:type="dxa"/>
            <w:vAlign w:val="center"/>
          </w:tcPr>
          <w:p w14:paraId="4613EFF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2</w:t>
            </w:r>
          </w:p>
        </w:tc>
        <w:tc>
          <w:tcPr>
            <w:tcW w:w="452" w:type="dxa"/>
            <w:vAlign w:val="center"/>
          </w:tcPr>
          <w:p w14:paraId="05E8C7C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6</w:t>
            </w:r>
          </w:p>
        </w:tc>
        <w:tc>
          <w:tcPr>
            <w:tcW w:w="2581" w:type="dxa"/>
            <w:vAlign w:val="center"/>
          </w:tcPr>
          <w:p w14:paraId="4E44948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回转窑进料罐</w:t>
            </w:r>
          </w:p>
        </w:tc>
        <w:tc>
          <w:tcPr>
            <w:tcW w:w="1074" w:type="dxa"/>
            <w:vAlign w:val="center"/>
          </w:tcPr>
          <w:p w14:paraId="3802CF3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2</w:t>
            </w:r>
          </w:p>
        </w:tc>
      </w:tr>
      <w:tr w:rsidR="002C28C5" w:rsidRPr="002C28C5" w14:paraId="73BC61B2" w14:textId="77777777" w:rsidTr="007B3B3F">
        <w:trPr>
          <w:trHeight w:hRule="exact" w:val="454"/>
          <w:jc w:val="center"/>
        </w:trPr>
        <w:tc>
          <w:tcPr>
            <w:tcW w:w="440" w:type="dxa"/>
            <w:vMerge/>
            <w:vAlign w:val="center"/>
          </w:tcPr>
          <w:p w14:paraId="1352546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587D9DD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2</w:t>
            </w:r>
          </w:p>
        </w:tc>
        <w:tc>
          <w:tcPr>
            <w:tcW w:w="2499" w:type="dxa"/>
            <w:vAlign w:val="center"/>
          </w:tcPr>
          <w:p w14:paraId="661DC69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后燃烧室及燃烧器</w:t>
            </w:r>
          </w:p>
        </w:tc>
        <w:tc>
          <w:tcPr>
            <w:tcW w:w="1074" w:type="dxa"/>
            <w:vAlign w:val="center"/>
          </w:tcPr>
          <w:p w14:paraId="1F58FF4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2</w:t>
            </w:r>
          </w:p>
        </w:tc>
        <w:tc>
          <w:tcPr>
            <w:tcW w:w="452" w:type="dxa"/>
            <w:vAlign w:val="center"/>
          </w:tcPr>
          <w:p w14:paraId="3447026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7</w:t>
            </w:r>
          </w:p>
        </w:tc>
        <w:tc>
          <w:tcPr>
            <w:tcW w:w="2581" w:type="dxa"/>
            <w:vAlign w:val="center"/>
          </w:tcPr>
          <w:p w14:paraId="233392D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氢氧化钠溶液罐</w:t>
            </w:r>
          </w:p>
        </w:tc>
        <w:tc>
          <w:tcPr>
            <w:tcW w:w="1074" w:type="dxa"/>
            <w:vAlign w:val="center"/>
          </w:tcPr>
          <w:p w14:paraId="0C960EA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2</w:t>
            </w:r>
          </w:p>
        </w:tc>
      </w:tr>
      <w:tr w:rsidR="002C28C5" w:rsidRPr="002C28C5" w14:paraId="1862C1B2" w14:textId="77777777" w:rsidTr="007B3B3F">
        <w:trPr>
          <w:trHeight w:hRule="exact" w:val="454"/>
          <w:jc w:val="center"/>
        </w:trPr>
        <w:tc>
          <w:tcPr>
            <w:tcW w:w="440" w:type="dxa"/>
            <w:vMerge/>
            <w:vAlign w:val="center"/>
          </w:tcPr>
          <w:p w14:paraId="1CFCEBB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2DEC981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3</w:t>
            </w:r>
          </w:p>
        </w:tc>
        <w:tc>
          <w:tcPr>
            <w:tcW w:w="2499" w:type="dxa"/>
            <w:vAlign w:val="center"/>
          </w:tcPr>
          <w:p w14:paraId="6893697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原料传输机</w:t>
            </w:r>
          </w:p>
        </w:tc>
        <w:tc>
          <w:tcPr>
            <w:tcW w:w="1074" w:type="dxa"/>
            <w:vAlign w:val="center"/>
          </w:tcPr>
          <w:p w14:paraId="7A41120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2</w:t>
            </w:r>
          </w:p>
        </w:tc>
        <w:tc>
          <w:tcPr>
            <w:tcW w:w="452" w:type="dxa"/>
            <w:vAlign w:val="center"/>
          </w:tcPr>
          <w:p w14:paraId="2D5C972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5420083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6BE702C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006C49C2" w14:textId="77777777" w:rsidTr="007B3B3F">
        <w:trPr>
          <w:trHeight w:hRule="exact" w:val="454"/>
          <w:jc w:val="center"/>
        </w:trPr>
        <w:tc>
          <w:tcPr>
            <w:tcW w:w="440" w:type="dxa"/>
            <w:vMerge/>
            <w:vAlign w:val="center"/>
          </w:tcPr>
          <w:p w14:paraId="1FAD9A1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61FC2DD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4</w:t>
            </w:r>
          </w:p>
        </w:tc>
        <w:tc>
          <w:tcPr>
            <w:tcW w:w="2499" w:type="dxa"/>
            <w:vAlign w:val="center"/>
          </w:tcPr>
          <w:p w14:paraId="22770BF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螺旋传输机</w:t>
            </w:r>
          </w:p>
        </w:tc>
        <w:tc>
          <w:tcPr>
            <w:tcW w:w="1074" w:type="dxa"/>
            <w:vAlign w:val="center"/>
          </w:tcPr>
          <w:p w14:paraId="4C11BB9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2</w:t>
            </w:r>
          </w:p>
        </w:tc>
        <w:tc>
          <w:tcPr>
            <w:tcW w:w="452" w:type="dxa"/>
            <w:vAlign w:val="center"/>
          </w:tcPr>
          <w:p w14:paraId="5F55B18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7588213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026F3C6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5470CA35" w14:textId="77777777" w:rsidTr="007B3B3F">
        <w:trPr>
          <w:trHeight w:hRule="exact" w:val="454"/>
          <w:jc w:val="center"/>
        </w:trPr>
        <w:tc>
          <w:tcPr>
            <w:tcW w:w="440" w:type="dxa"/>
            <w:vMerge/>
            <w:vAlign w:val="center"/>
          </w:tcPr>
          <w:p w14:paraId="555635E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675E9FA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5</w:t>
            </w:r>
          </w:p>
        </w:tc>
        <w:tc>
          <w:tcPr>
            <w:tcW w:w="2499" w:type="dxa"/>
            <w:vAlign w:val="center"/>
          </w:tcPr>
          <w:p w14:paraId="341F8E0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装载机</w:t>
            </w:r>
          </w:p>
        </w:tc>
        <w:tc>
          <w:tcPr>
            <w:tcW w:w="1074" w:type="dxa"/>
            <w:vAlign w:val="center"/>
          </w:tcPr>
          <w:p w14:paraId="3997890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2</w:t>
            </w:r>
          </w:p>
        </w:tc>
        <w:tc>
          <w:tcPr>
            <w:tcW w:w="452" w:type="dxa"/>
            <w:vAlign w:val="center"/>
          </w:tcPr>
          <w:p w14:paraId="0570315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3C2112F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5BE0A6E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7777026B" w14:textId="77777777" w:rsidTr="007B3B3F">
        <w:trPr>
          <w:trHeight w:val="20"/>
          <w:jc w:val="center"/>
        </w:trPr>
        <w:tc>
          <w:tcPr>
            <w:tcW w:w="440" w:type="dxa"/>
            <w:vMerge w:val="restart"/>
            <w:vAlign w:val="center"/>
          </w:tcPr>
          <w:p w14:paraId="060A339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产品及产量</w:t>
            </w:r>
          </w:p>
        </w:tc>
        <w:tc>
          <w:tcPr>
            <w:tcW w:w="402" w:type="dxa"/>
            <w:vAlign w:val="center"/>
          </w:tcPr>
          <w:p w14:paraId="506AD82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序号</w:t>
            </w:r>
          </w:p>
        </w:tc>
        <w:tc>
          <w:tcPr>
            <w:tcW w:w="2499" w:type="dxa"/>
            <w:vAlign w:val="center"/>
          </w:tcPr>
          <w:p w14:paraId="2DF2A93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产品名称</w:t>
            </w:r>
          </w:p>
        </w:tc>
        <w:tc>
          <w:tcPr>
            <w:tcW w:w="1074" w:type="dxa"/>
            <w:vAlign w:val="center"/>
          </w:tcPr>
          <w:p w14:paraId="51521EB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上年度</w:t>
            </w:r>
          </w:p>
          <w:p w14:paraId="5670F86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产量</w:t>
            </w:r>
          </w:p>
          <w:p w14:paraId="46F6111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吨</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年</w:t>
            </w:r>
            <w:r w:rsidRPr="002C28C5">
              <w:rPr>
                <w:rFonts w:ascii="Times New Roman" w:eastAsia="SimHei" w:hAnsi="Times New Roman" w:cs="Times New Roman"/>
                <w:color w:val="000000"/>
                <w:kern w:val="2"/>
                <w:sz w:val="21"/>
                <w:szCs w:val="20"/>
              </w:rPr>
              <w:t>)</w:t>
            </w:r>
          </w:p>
        </w:tc>
        <w:tc>
          <w:tcPr>
            <w:tcW w:w="452" w:type="dxa"/>
            <w:vAlign w:val="center"/>
          </w:tcPr>
          <w:p w14:paraId="68FA3D0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序号</w:t>
            </w:r>
          </w:p>
        </w:tc>
        <w:tc>
          <w:tcPr>
            <w:tcW w:w="2581" w:type="dxa"/>
            <w:vAlign w:val="center"/>
          </w:tcPr>
          <w:p w14:paraId="63040CA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产品名称</w:t>
            </w:r>
          </w:p>
        </w:tc>
        <w:tc>
          <w:tcPr>
            <w:tcW w:w="1074" w:type="dxa"/>
            <w:vAlign w:val="center"/>
          </w:tcPr>
          <w:p w14:paraId="2D6778E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本年度</w:t>
            </w:r>
          </w:p>
          <w:p w14:paraId="759716C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计划产量</w:t>
            </w:r>
          </w:p>
          <w:p w14:paraId="4050D13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吨</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年</w:t>
            </w:r>
            <w:r w:rsidRPr="002C28C5">
              <w:rPr>
                <w:rFonts w:ascii="Times New Roman" w:eastAsia="SimHei" w:hAnsi="Times New Roman" w:cs="Times New Roman"/>
                <w:color w:val="000000"/>
                <w:kern w:val="2"/>
                <w:sz w:val="21"/>
                <w:szCs w:val="20"/>
              </w:rPr>
              <w:t>)</w:t>
            </w:r>
          </w:p>
        </w:tc>
      </w:tr>
      <w:tr w:rsidR="002C28C5" w:rsidRPr="002C28C5" w14:paraId="0187A326" w14:textId="77777777" w:rsidTr="007B3B3F">
        <w:trPr>
          <w:trHeight w:val="454"/>
          <w:jc w:val="center"/>
        </w:trPr>
        <w:tc>
          <w:tcPr>
            <w:tcW w:w="440" w:type="dxa"/>
            <w:vMerge/>
            <w:vAlign w:val="center"/>
          </w:tcPr>
          <w:p w14:paraId="2BA4C21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6AB7236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499" w:type="dxa"/>
            <w:vAlign w:val="center"/>
          </w:tcPr>
          <w:p w14:paraId="0ED61CF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工业再生活性炭</w:t>
            </w:r>
          </w:p>
        </w:tc>
        <w:tc>
          <w:tcPr>
            <w:tcW w:w="1074" w:type="dxa"/>
            <w:vAlign w:val="center"/>
          </w:tcPr>
          <w:p w14:paraId="4721A41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2960.02</w:t>
            </w:r>
          </w:p>
        </w:tc>
        <w:tc>
          <w:tcPr>
            <w:tcW w:w="452" w:type="dxa"/>
            <w:vAlign w:val="center"/>
          </w:tcPr>
          <w:p w14:paraId="70A1E6D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0E20CA8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1B0748F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56AF12A2" w14:textId="77777777" w:rsidTr="007B3B3F">
        <w:trPr>
          <w:trHeight w:val="454"/>
          <w:jc w:val="center"/>
        </w:trPr>
        <w:tc>
          <w:tcPr>
            <w:tcW w:w="440" w:type="dxa"/>
            <w:vMerge/>
            <w:vAlign w:val="center"/>
          </w:tcPr>
          <w:p w14:paraId="4B8A93B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1E52969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499" w:type="dxa"/>
            <w:vAlign w:val="center"/>
          </w:tcPr>
          <w:p w14:paraId="61674D5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530E9E1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52" w:type="dxa"/>
            <w:vAlign w:val="center"/>
          </w:tcPr>
          <w:p w14:paraId="72D43EA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5375A75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63A1F13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34994CEF" w14:textId="77777777" w:rsidTr="007B3B3F">
        <w:trPr>
          <w:trHeight w:val="454"/>
          <w:jc w:val="center"/>
        </w:trPr>
        <w:tc>
          <w:tcPr>
            <w:tcW w:w="440" w:type="dxa"/>
            <w:vMerge/>
            <w:vAlign w:val="center"/>
          </w:tcPr>
          <w:p w14:paraId="156ABA4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3A78FF1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499" w:type="dxa"/>
            <w:vAlign w:val="center"/>
          </w:tcPr>
          <w:p w14:paraId="4EDE481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4081033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52" w:type="dxa"/>
            <w:vAlign w:val="center"/>
          </w:tcPr>
          <w:p w14:paraId="3065DCF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4EDA536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28BEA3A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059D74EF" w14:textId="77777777" w:rsidTr="007B3B3F">
        <w:trPr>
          <w:trHeight w:val="454"/>
          <w:jc w:val="center"/>
        </w:trPr>
        <w:tc>
          <w:tcPr>
            <w:tcW w:w="440" w:type="dxa"/>
            <w:vMerge/>
            <w:vAlign w:val="center"/>
          </w:tcPr>
          <w:p w14:paraId="78292BB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5E7DE7F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499" w:type="dxa"/>
            <w:vAlign w:val="center"/>
          </w:tcPr>
          <w:p w14:paraId="1F39A1D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010363A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52" w:type="dxa"/>
            <w:vAlign w:val="center"/>
          </w:tcPr>
          <w:p w14:paraId="7A135C6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53CDC27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17AA918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0902EB3B" w14:textId="77777777" w:rsidTr="007B3B3F">
        <w:trPr>
          <w:trHeight w:val="454"/>
          <w:jc w:val="center"/>
        </w:trPr>
        <w:tc>
          <w:tcPr>
            <w:tcW w:w="440" w:type="dxa"/>
            <w:vMerge/>
            <w:vAlign w:val="center"/>
          </w:tcPr>
          <w:p w14:paraId="049BB19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02" w:type="dxa"/>
            <w:vAlign w:val="center"/>
          </w:tcPr>
          <w:p w14:paraId="63F8D39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499" w:type="dxa"/>
            <w:vAlign w:val="center"/>
          </w:tcPr>
          <w:p w14:paraId="5BDAD4C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7521863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452" w:type="dxa"/>
            <w:vAlign w:val="center"/>
          </w:tcPr>
          <w:p w14:paraId="2228025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81" w:type="dxa"/>
            <w:vAlign w:val="center"/>
          </w:tcPr>
          <w:p w14:paraId="73EDB8C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074" w:type="dxa"/>
            <w:vAlign w:val="center"/>
          </w:tcPr>
          <w:p w14:paraId="01D5FAC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64CCFAF5" w14:textId="77777777" w:rsidTr="007B3B3F">
        <w:trPr>
          <w:trHeight w:val="4005"/>
          <w:jc w:val="center"/>
        </w:trPr>
        <w:tc>
          <w:tcPr>
            <w:tcW w:w="440" w:type="dxa"/>
            <w:vAlign w:val="center"/>
          </w:tcPr>
          <w:p w14:paraId="5006F3B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生产工艺流程图及工艺说明</w:t>
            </w:r>
          </w:p>
        </w:tc>
        <w:tc>
          <w:tcPr>
            <w:tcW w:w="8082" w:type="dxa"/>
            <w:gridSpan w:val="6"/>
          </w:tcPr>
          <w:p w14:paraId="35C1075F" w14:textId="77777777" w:rsidR="002C28C5" w:rsidRPr="002C28C5" w:rsidRDefault="002C28C5" w:rsidP="002C28C5">
            <w:pPr>
              <w:widowControl w:val="0"/>
              <w:spacing w:after="0" w:line="240" w:lineRule="auto"/>
              <w:jc w:val="both"/>
              <w:rPr>
                <w:rFonts w:ascii="Times New Roman" w:eastAsia="宋体" w:hAnsi="Times New Roman" w:cs="Times New Roman"/>
                <w:kern w:val="2"/>
                <w:sz w:val="21"/>
                <w:szCs w:val="20"/>
              </w:rPr>
            </w:pPr>
            <w:r w:rsidRPr="002C28C5">
              <w:rPr>
                <w:rFonts w:ascii="Times New Roman" w:eastAsia="宋体" w:hAnsi="Times New Roman" w:cs="Times New Roman" w:hint="eastAsia"/>
                <w:kern w:val="2"/>
                <w:sz w:val="21"/>
                <w:szCs w:val="20"/>
              </w:rPr>
              <w:t>活性炭在回转窑内的再生过程只有“干燥”和“再生”两个步骤，没有炭化过程（炭化过程在活性碳的制造过程中已经完成）。干燥过程在回转窑的前部完成，温度控制在</w:t>
            </w:r>
            <w:r w:rsidRPr="002C28C5">
              <w:rPr>
                <w:rFonts w:ascii="Times New Roman" w:eastAsia="宋体" w:hAnsi="Times New Roman" w:cs="Times New Roman"/>
                <w:kern w:val="2"/>
                <w:sz w:val="21"/>
                <w:szCs w:val="20"/>
              </w:rPr>
              <w:t>200</w:t>
            </w:r>
            <w:r w:rsidRPr="002C28C5">
              <w:rPr>
                <w:rFonts w:ascii="Times New Roman" w:eastAsia="宋体" w:hAnsi="Times New Roman" w:cs="Times New Roman" w:hint="eastAsia"/>
                <w:kern w:val="2"/>
                <w:sz w:val="21"/>
                <w:szCs w:val="20"/>
              </w:rPr>
              <w:t>－</w:t>
            </w:r>
            <w:r w:rsidRPr="002C28C5">
              <w:rPr>
                <w:rFonts w:ascii="Times New Roman" w:eastAsia="宋体" w:hAnsi="Times New Roman" w:cs="Times New Roman"/>
                <w:kern w:val="2"/>
                <w:sz w:val="21"/>
                <w:szCs w:val="20"/>
              </w:rPr>
              <w:t>300C</w:t>
            </w:r>
            <w:r w:rsidRPr="002C28C5">
              <w:rPr>
                <w:rFonts w:ascii="Times New Roman" w:eastAsia="宋体" w:hAnsi="Times New Roman" w:cs="Times New Roman" w:hint="eastAsia"/>
                <w:kern w:val="2"/>
                <w:sz w:val="21"/>
                <w:szCs w:val="20"/>
              </w:rPr>
              <w:t>；此后的再生过程，窑内温度升高，窑尾温度约在</w:t>
            </w:r>
            <w:r w:rsidRPr="002C28C5">
              <w:rPr>
                <w:rFonts w:ascii="Times New Roman" w:eastAsia="宋体" w:hAnsi="Times New Roman" w:cs="Times New Roman"/>
                <w:kern w:val="2"/>
                <w:sz w:val="21"/>
                <w:szCs w:val="20"/>
              </w:rPr>
              <w:t>800</w:t>
            </w:r>
            <w:r w:rsidRPr="002C28C5">
              <w:rPr>
                <w:rFonts w:ascii="Times New Roman" w:eastAsia="宋体" w:hAnsi="Times New Roman" w:cs="Times New Roman" w:hint="eastAsia"/>
                <w:kern w:val="2"/>
                <w:sz w:val="21"/>
                <w:szCs w:val="20"/>
              </w:rPr>
              <w:t>－</w:t>
            </w:r>
            <w:r w:rsidRPr="002C28C5">
              <w:rPr>
                <w:rFonts w:ascii="Times New Roman" w:eastAsia="宋体" w:hAnsi="Times New Roman" w:cs="Times New Roman"/>
                <w:kern w:val="2"/>
                <w:sz w:val="21"/>
                <w:szCs w:val="20"/>
              </w:rPr>
              <w:t>950</w:t>
            </w:r>
            <w:r w:rsidRPr="002C28C5">
              <w:rPr>
                <w:rFonts w:ascii="Times New Roman" w:eastAsia="宋体" w:hAnsi="Times New Roman" w:cs="Times New Roman" w:hint="eastAsia"/>
                <w:kern w:val="2"/>
                <w:sz w:val="21"/>
                <w:szCs w:val="20"/>
              </w:rPr>
              <w:t>℃。回转窑吸入的空气量将严格控制，保证窑尾的氧含量控制在</w:t>
            </w:r>
            <w:r w:rsidRPr="002C28C5">
              <w:rPr>
                <w:rFonts w:ascii="Times New Roman" w:eastAsia="宋体" w:hAnsi="Times New Roman" w:cs="Times New Roman"/>
                <w:kern w:val="2"/>
                <w:sz w:val="21"/>
                <w:szCs w:val="20"/>
              </w:rPr>
              <w:t>5</w:t>
            </w:r>
            <w:r w:rsidRPr="002C28C5">
              <w:rPr>
                <w:rFonts w:ascii="Times New Roman" w:eastAsia="宋体" w:hAnsi="Times New Roman" w:cs="Times New Roman" w:hint="eastAsia"/>
                <w:kern w:val="2"/>
                <w:sz w:val="21"/>
                <w:szCs w:val="20"/>
              </w:rPr>
              <w:t>－</w:t>
            </w:r>
            <w:r w:rsidRPr="002C28C5">
              <w:rPr>
                <w:rFonts w:ascii="Times New Roman" w:eastAsia="宋体" w:hAnsi="Times New Roman" w:cs="Times New Roman"/>
                <w:kern w:val="2"/>
                <w:sz w:val="21"/>
                <w:szCs w:val="20"/>
              </w:rPr>
              <w:t>10</w:t>
            </w:r>
            <w:r w:rsidRPr="002C28C5">
              <w:rPr>
                <w:rFonts w:ascii="Times New Roman" w:eastAsia="宋体" w:hAnsi="Times New Roman" w:cs="Times New Roman" w:hint="eastAsia"/>
                <w:kern w:val="2"/>
                <w:sz w:val="21"/>
                <w:szCs w:val="20"/>
              </w:rPr>
              <w:t>％。为避免活性炭的氧化</w:t>
            </w:r>
            <w:r w:rsidRPr="002C28C5">
              <w:rPr>
                <w:rFonts w:ascii="Times New Roman" w:eastAsia="宋体" w:hAnsi="Times New Roman" w:cs="Times New Roman"/>
                <w:kern w:val="2"/>
                <w:sz w:val="21"/>
                <w:szCs w:val="20"/>
              </w:rPr>
              <w:t xml:space="preserve">, </w:t>
            </w:r>
            <w:r w:rsidRPr="002C28C5">
              <w:rPr>
                <w:rFonts w:ascii="Times New Roman" w:eastAsia="宋体" w:hAnsi="Times New Roman" w:cs="Times New Roman" w:hint="eastAsia"/>
                <w:kern w:val="2"/>
                <w:sz w:val="21"/>
                <w:szCs w:val="20"/>
              </w:rPr>
              <w:t>一般在抽真空或惰性气氛下进行；接下来的活化阶段中</w:t>
            </w:r>
            <w:r w:rsidRPr="002C28C5">
              <w:rPr>
                <w:rFonts w:ascii="Times New Roman" w:eastAsia="宋体" w:hAnsi="Times New Roman" w:cs="Times New Roman"/>
                <w:kern w:val="2"/>
                <w:sz w:val="21"/>
                <w:szCs w:val="20"/>
              </w:rPr>
              <w:t xml:space="preserve">, </w:t>
            </w:r>
            <w:r w:rsidRPr="002C28C5">
              <w:rPr>
                <w:rFonts w:ascii="Times New Roman" w:eastAsia="宋体" w:hAnsi="Times New Roman" w:cs="Times New Roman" w:hint="eastAsia"/>
                <w:kern w:val="2"/>
                <w:sz w:val="21"/>
                <w:szCs w:val="20"/>
              </w:rPr>
              <w:t>利用原料废活性炭中含有的水分高温汽化生成的水蒸气清理活性炭微孔，使其恢复吸附性能。废活性碳在回转窑内完成再生后，通过一根螺旋状的盘管进入冷却螺旋。该冷却过程将采用间接冷却的方式，介质为冷却水（通过冷却塔循环冷却），窑产生的废气（</w:t>
            </w:r>
            <w:r w:rsidRPr="002C28C5">
              <w:rPr>
                <w:rFonts w:ascii="Times New Roman" w:eastAsia="宋体" w:hAnsi="Times New Roman" w:cs="Times New Roman"/>
                <w:kern w:val="2"/>
                <w:sz w:val="21"/>
                <w:szCs w:val="20"/>
              </w:rPr>
              <w:t>G1</w:t>
            </w:r>
            <w:r w:rsidRPr="002C28C5">
              <w:rPr>
                <w:rFonts w:ascii="Times New Roman" w:eastAsia="宋体" w:hAnsi="Times New Roman" w:cs="Times New Roman" w:hint="eastAsia"/>
                <w:kern w:val="2"/>
                <w:sz w:val="21"/>
                <w:szCs w:val="20"/>
              </w:rPr>
              <w:t>和</w:t>
            </w:r>
            <w:r w:rsidRPr="002C28C5">
              <w:rPr>
                <w:rFonts w:ascii="Times New Roman" w:eastAsia="宋体" w:hAnsi="Times New Roman" w:cs="Times New Roman"/>
                <w:kern w:val="2"/>
                <w:sz w:val="21"/>
                <w:szCs w:val="20"/>
              </w:rPr>
              <w:t>G2</w:t>
            </w:r>
            <w:r w:rsidRPr="002C28C5">
              <w:rPr>
                <w:rFonts w:ascii="Times New Roman" w:eastAsia="宋体" w:hAnsi="Times New Roman" w:cs="Times New Roman" w:hint="eastAsia"/>
                <w:kern w:val="2"/>
                <w:sz w:val="21"/>
                <w:szCs w:val="20"/>
              </w:rPr>
              <w:t>）进入后燃烧室。</w:t>
            </w:r>
          </w:p>
          <w:p w14:paraId="494485C7" w14:textId="33A8774E"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宋体" w:hAnsi="Times New Roman" w:cs="Times New Roman" w:hint="eastAsia"/>
                <w:noProof/>
                <w:kern w:val="2"/>
                <w:sz w:val="21"/>
                <w:szCs w:val="20"/>
              </w:rPr>
              <w:lastRenderedPageBreak/>
              <w:drawing>
                <wp:anchor distT="0" distB="0" distL="114300" distR="114300" simplePos="0" relativeHeight="251678720" behindDoc="0" locked="0" layoutInCell="1" allowOverlap="1" wp14:anchorId="56E77210" wp14:editId="65B0332F">
                  <wp:simplePos x="0" y="0"/>
                  <wp:positionH relativeFrom="column">
                    <wp:posOffset>-65405</wp:posOffset>
                  </wp:positionH>
                  <wp:positionV relativeFrom="paragraph">
                    <wp:posOffset>10160</wp:posOffset>
                  </wp:positionV>
                  <wp:extent cx="4971415" cy="99441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1415" cy="994410"/>
                          </a:xfrm>
                          <a:prstGeom prst="rect">
                            <a:avLst/>
                          </a:prstGeom>
                          <a:noFill/>
                        </pic:spPr>
                      </pic:pic>
                    </a:graphicData>
                  </a:graphic>
                  <wp14:sizeRelH relativeFrom="page">
                    <wp14:pctWidth>0</wp14:pctWidth>
                  </wp14:sizeRelH>
                  <wp14:sizeRelV relativeFrom="page">
                    <wp14:pctHeight>0</wp14:pctHeight>
                  </wp14:sizeRelV>
                </wp:anchor>
              </w:drawing>
            </w:r>
          </w:p>
        </w:tc>
      </w:tr>
    </w:tbl>
    <w:p w14:paraId="26C476C7" w14:textId="77777777" w:rsidR="002C28C5" w:rsidRPr="002C28C5" w:rsidRDefault="002C28C5" w:rsidP="002C28C5">
      <w:pPr>
        <w:widowControl w:val="0"/>
        <w:adjustRightInd w:val="0"/>
        <w:snapToGrid w:val="0"/>
        <w:spacing w:afterLines="100" w:after="312" w:line="240" w:lineRule="auto"/>
        <w:jc w:val="both"/>
        <w:rPr>
          <w:rFonts w:ascii="Times New Roman" w:eastAsia="SimHei" w:hAnsi="Times New Roman" w:cs="Times New Roman"/>
          <w:kern w:val="2"/>
          <w:sz w:val="28"/>
          <w:szCs w:val="20"/>
        </w:rPr>
        <w:sectPr w:rsidR="002C28C5" w:rsidRPr="002C28C5" w:rsidSect="00CB49D8">
          <w:footerReference w:type="even" r:id="rId9"/>
          <w:footerReference w:type="default" r:id="rId10"/>
          <w:pgSz w:w="11906" w:h="16838"/>
          <w:pgMar w:top="1247" w:right="1469" w:bottom="1247" w:left="1440" w:header="851" w:footer="992" w:gutter="0"/>
          <w:pgNumType w:start="2"/>
          <w:cols w:space="720"/>
          <w:docGrid w:type="lines" w:linePitch="312"/>
        </w:sectPr>
      </w:pPr>
    </w:p>
    <w:p w14:paraId="5A0D67BD" w14:textId="77777777" w:rsidR="002C28C5" w:rsidRPr="002C28C5" w:rsidRDefault="002C28C5" w:rsidP="002C28C5">
      <w:pPr>
        <w:widowControl w:val="0"/>
        <w:adjustRightInd w:val="0"/>
        <w:snapToGrid w:val="0"/>
        <w:spacing w:afterLines="100" w:after="312" w:line="240" w:lineRule="auto"/>
        <w:jc w:val="center"/>
        <w:rPr>
          <w:rFonts w:ascii="Times New Roman" w:eastAsia="仿宋_GB2312" w:hAnsi="Times New Roman" w:cs="Times New Roman"/>
          <w:b/>
          <w:color w:val="000000"/>
          <w:kern w:val="2"/>
          <w:sz w:val="24"/>
          <w:szCs w:val="20"/>
        </w:rPr>
      </w:pPr>
      <w:r w:rsidRPr="002C28C5">
        <w:rPr>
          <w:rFonts w:ascii="Times New Roman" w:eastAsia="仿宋_GB2312" w:hAnsi="Times New Roman" w:cs="Times New Roman"/>
          <w:b/>
          <w:color w:val="000000"/>
          <w:kern w:val="2"/>
          <w:sz w:val="24"/>
          <w:szCs w:val="20"/>
        </w:rPr>
        <w:lastRenderedPageBreak/>
        <w:t>表</w:t>
      </w:r>
      <w:r w:rsidRPr="002C28C5">
        <w:rPr>
          <w:rFonts w:ascii="Times New Roman" w:eastAsia="仿宋_GB2312" w:hAnsi="Times New Roman" w:cs="Times New Roman"/>
          <w:b/>
          <w:color w:val="000000"/>
          <w:kern w:val="2"/>
          <w:sz w:val="24"/>
          <w:szCs w:val="20"/>
        </w:rPr>
        <w:t xml:space="preserve">3 </w:t>
      </w:r>
      <w:r w:rsidRPr="002C28C5">
        <w:rPr>
          <w:rFonts w:ascii="Times New Roman" w:eastAsia="仿宋_GB2312" w:hAnsi="Times New Roman" w:cs="Times New Roman"/>
          <w:b/>
          <w:color w:val="000000"/>
          <w:kern w:val="2"/>
          <w:sz w:val="24"/>
          <w:szCs w:val="20"/>
        </w:rPr>
        <w:t>危险废物产生概况（可另增页）</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33"/>
        <w:gridCol w:w="1890"/>
        <w:gridCol w:w="1470"/>
        <w:gridCol w:w="1470"/>
        <w:gridCol w:w="1785"/>
        <w:gridCol w:w="1470"/>
        <w:gridCol w:w="1365"/>
        <w:gridCol w:w="1470"/>
        <w:gridCol w:w="1312"/>
        <w:gridCol w:w="1695"/>
      </w:tblGrid>
      <w:tr w:rsidR="002C28C5" w:rsidRPr="002C28C5" w14:paraId="42718383" w14:textId="77777777" w:rsidTr="007B3B3F">
        <w:trPr>
          <w:trHeight w:hRule="exact" w:val="939"/>
        </w:trPr>
        <w:tc>
          <w:tcPr>
            <w:tcW w:w="633" w:type="dxa"/>
            <w:vAlign w:val="center"/>
          </w:tcPr>
          <w:p w14:paraId="4F51A76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序号</w:t>
            </w:r>
          </w:p>
        </w:tc>
        <w:tc>
          <w:tcPr>
            <w:tcW w:w="1890" w:type="dxa"/>
            <w:vAlign w:val="center"/>
          </w:tcPr>
          <w:p w14:paraId="0A8F3FC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废物名称</w:t>
            </w:r>
          </w:p>
        </w:tc>
        <w:tc>
          <w:tcPr>
            <w:tcW w:w="1470" w:type="dxa"/>
            <w:vAlign w:val="center"/>
          </w:tcPr>
          <w:p w14:paraId="348DB13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废物代码</w:t>
            </w:r>
          </w:p>
        </w:tc>
        <w:tc>
          <w:tcPr>
            <w:tcW w:w="1470" w:type="dxa"/>
            <w:vAlign w:val="center"/>
          </w:tcPr>
          <w:p w14:paraId="3AD39C1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废物类别</w:t>
            </w:r>
          </w:p>
        </w:tc>
        <w:tc>
          <w:tcPr>
            <w:tcW w:w="1785" w:type="dxa"/>
            <w:vAlign w:val="center"/>
          </w:tcPr>
          <w:p w14:paraId="6317D86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有害物质名称</w:t>
            </w:r>
          </w:p>
        </w:tc>
        <w:tc>
          <w:tcPr>
            <w:tcW w:w="1470" w:type="dxa"/>
            <w:vAlign w:val="center"/>
          </w:tcPr>
          <w:p w14:paraId="24D69EA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物理性状</w:t>
            </w:r>
          </w:p>
        </w:tc>
        <w:tc>
          <w:tcPr>
            <w:tcW w:w="1365" w:type="dxa"/>
            <w:vAlign w:val="center"/>
          </w:tcPr>
          <w:p w14:paraId="5891F47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危险特性</w:t>
            </w:r>
          </w:p>
        </w:tc>
        <w:tc>
          <w:tcPr>
            <w:tcW w:w="1470" w:type="dxa"/>
            <w:vAlign w:val="center"/>
          </w:tcPr>
          <w:p w14:paraId="725D4E9A"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本年度计划产生量（吨）</w:t>
            </w:r>
          </w:p>
        </w:tc>
        <w:tc>
          <w:tcPr>
            <w:tcW w:w="1312" w:type="dxa"/>
            <w:vAlign w:val="center"/>
          </w:tcPr>
          <w:p w14:paraId="009D591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上年度实际产生量</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吨</w:t>
            </w:r>
            <w:r w:rsidRPr="002C28C5">
              <w:rPr>
                <w:rFonts w:ascii="Times New Roman" w:eastAsia="SimHei" w:hAnsi="Times New Roman" w:cs="Times New Roman"/>
                <w:color w:val="000000"/>
                <w:kern w:val="2"/>
                <w:sz w:val="21"/>
                <w:szCs w:val="20"/>
              </w:rPr>
              <w:t>)</w:t>
            </w:r>
          </w:p>
        </w:tc>
        <w:tc>
          <w:tcPr>
            <w:tcW w:w="1695" w:type="dxa"/>
            <w:vAlign w:val="center"/>
          </w:tcPr>
          <w:p w14:paraId="2F6EA30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来源及产生工序</w:t>
            </w:r>
          </w:p>
        </w:tc>
      </w:tr>
      <w:tr w:rsidR="002C28C5" w:rsidRPr="002C28C5" w14:paraId="7D9DAC64" w14:textId="77777777" w:rsidTr="007B3B3F">
        <w:trPr>
          <w:trHeight w:hRule="exact" w:val="510"/>
        </w:trPr>
        <w:tc>
          <w:tcPr>
            <w:tcW w:w="633" w:type="dxa"/>
            <w:vAlign w:val="center"/>
          </w:tcPr>
          <w:p w14:paraId="17CF058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w:t>
            </w:r>
          </w:p>
        </w:tc>
        <w:tc>
          <w:tcPr>
            <w:tcW w:w="1890" w:type="dxa"/>
            <w:vAlign w:val="center"/>
          </w:tcPr>
          <w:p w14:paraId="7C12FDF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废水处理污泥</w:t>
            </w:r>
          </w:p>
        </w:tc>
        <w:tc>
          <w:tcPr>
            <w:tcW w:w="1470" w:type="dxa"/>
            <w:vAlign w:val="center"/>
          </w:tcPr>
          <w:p w14:paraId="7FA6510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900-000-49</w:t>
            </w:r>
          </w:p>
        </w:tc>
        <w:tc>
          <w:tcPr>
            <w:tcW w:w="1470" w:type="dxa"/>
            <w:vAlign w:val="center"/>
          </w:tcPr>
          <w:p w14:paraId="2A7FB1C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HW49</w:t>
            </w:r>
          </w:p>
        </w:tc>
        <w:tc>
          <w:tcPr>
            <w:tcW w:w="1785" w:type="dxa"/>
            <w:vAlign w:val="center"/>
          </w:tcPr>
          <w:p w14:paraId="7FD4856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w:t>
            </w:r>
          </w:p>
        </w:tc>
        <w:tc>
          <w:tcPr>
            <w:tcW w:w="1470" w:type="dxa"/>
            <w:vAlign w:val="center"/>
          </w:tcPr>
          <w:p w14:paraId="170E6CE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固态</w:t>
            </w:r>
          </w:p>
        </w:tc>
        <w:tc>
          <w:tcPr>
            <w:tcW w:w="1365" w:type="dxa"/>
          </w:tcPr>
          <w:p w14:paraId="1F75960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w:t>
            </w:r>
          </w:p>
        </w:tc>
        <w:tc>
          <w:tcPr>
            <w:tcW w:w="1470" w:type="dxa"/>
          </w:tcPr>
          <w:p w14:paraId="7D09E49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60</w:t>
            </w:r>
          </w:p>
        </w:tc>
        <w:tc>
          <w:tcPr>
            <w:tcW w:w="1312" w:type="dxa"/>
          </w:tcPr>
          <w:p w14:paraId="7F9317F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490C72D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污水处理</w:t>
            </w:r>
          </w:p>
        </w:tc>
      </w:tr>
      <w:tr w:rsidR="002C28C5" w:rsidRPr="002C28C5" w14:paraId="58E32C5D" w14:textId="77777777" w:rsidTr="007B3B3F">
        <w:trPr>
          <w:trHeight w:hRule="exact" w:val="510"/>
        </w:trPr>
        <w:tc>
          <w:tcPr>
            <w:tcW w:w="633" w:type="dxa"/>
            <w:vAlign w:val="center"/>
          </w:tcPr>
          <w:p w14:paraId="24EB6AD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2</w:t>
            </w:r>
          </w:p>
        </w:tc>
        <w:tc>
          <w:tcPr>
            <w:tcW w:w="1890" w:type="dxa"/>
            <w:vAlign w:val="center"/>
          </w:tcPr>
          <w:p w14:paraId="766DC2B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bookmarkStart w:id="2" w:name="OLE_LINK1"/>
            <w:bookmarkStart w:id="3" w:name="OLE_LINK2"/>
            <w:r w:rsidRPr="002C28C5">
              <w:rPr>
                <w:rFonts w:ascii="Times New Roman" w:eastAsia="SimHei" w:hAnsi="Times New Roman" w:cs="Times New Roman"/>
                <w:color w:val="000000"/>
                <w:kern w:val="2"/>
                <w:sz w:val="21"/>
                <w:szCs w:val="20"/>
              </w:rPr>
              <w:t>废水处理无机盐</w:t>
            </w:r>
            <w:bookmarkEnd w:id="2"/>
            <w:bookmarkEnd w:id="3"/>
          </w:p>
        </w:tc>
        <w:tc>
          <w:tcPr>
            <w:tcW w:w="1470" w:type="dxa"/>
            <w:vAlign w:val="center"/>
          </w:tcPr>
          <w:p w14:paraId="6BD4E5A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900-000-49</w:t>
            </w:r>
          </w:p>
        </w:tc>
        <w:tc>
          <w:tcPr>
            <w:tcW w:w="1470" w:type="dxa"/>
            <w:vAlign w:val="center"/>
          </w:tcPr>
          <w:p w14:paraId="617B814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HW49</w:t>
            </w:r>
          </w:p>
        </w:tc>
        <w:tc>
          <w:tcPr>
            <w:tcW w:w="1785" w:type="dxa"/>
            <w:vAlign w:val="center"/>
          </w:tcPr>
          <w:p w14:paraId="5A1C390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w:t>
            </w:r>
          </w:p>
        </w:tc>
        <w:tc>
          <w:tcPr>
            <w:tcW w:w="1470" w:type="dxa"/>
            <w:vAlign w:val="center"/>
          </w:tcPr>
          <w:p w14:paraId="07C44AB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固态</w:t>
            </w:r>
          </w:p>
        </w:tc>
        <w:tc>
          <w:tcPr>
            <w:tcW w:w="1365" w:type="dxa"/>
          </w:tcPr>
          <w:p w14:paraId="1071FB9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w:t>
            </w:r>
          </w:p>
        </w:tc>
        <w:tc>
          <w:tcPr>
            <w:tcW w:w="1470" w:type="dxa"/>
          </w:tcPr>
          <w:p w14:paraId="7FCC6A9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50</w:t>
            </w:r>
          </w:p>
        </w:tc>
        <w:tc>
          <w:tcPr>
            <w:tcW w:w="1312" w:type="dxa"/>
          </w:tcPr>
          <w:p w14:paraId="60216A2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7CF1875E"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污水处理</w:t>
            </w:r>
            <w:r w:rsidRPr="002C28C5">
              <w:rPr>
                <w:rFonts w:ascii="Times New Roman" w:eastAsia="SimHei" w:hAnsi="Times New Roman" w:cs="Times New Roman" w:hint="eastAsia"/>
                <w:color w:val="000000"/>
                <w:kern w:val="2"/>
                <w:sz w:val="21"/>
                <w:szCs w:val="20"/>
              </w:rPr>
              <w:t>MVR</w:t>
            </w:r>
            <w:r w:rsidRPr="002C28C5">
              <w:rPr>
                <w:rFonts w:ascii="Times New Roman" w:eastAsia="SimHei" w:hAnsi="Times New Roman" w:cs="Times New Roman" w:hint="eastAsia"/>
                <w:color w:val="000000"/>
                <w:kern w:val="2"/>
                <w:sz w:val="21"/>
                <w:szCs w:val="20"/>
              </w:rPr>
              <w:t>系统</w:t>
            </w:r>
          </w:p>
        </w:tc>
      </w:tr>
      <w:tr w:rsidR="002C28C5" w:rsidRPr="002C28C5" w14:paraId="2FE7D703" w14:textId="77777777" w:rsidTr="007B3B3F">
        <w:trPr>
          <w:trHeight w:hRule="exact" w:val="510"/>
        </w:trPr>
        <w:tc>
          <w:tcPr>
            <w:tcW w:w="633" w:type="dxa"/>
            <w:vAlign w:val="center"/>
          </w:tcPr>
          <w:p w14:paraId="1E29D88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3</w:t>
            </w:r>
          </w:p>
        </w:tc>
        <w:tc>
          <w:tcPr>
            <w:tcW w:w="1890" w:type="dxa"/>
            <w:vAlign w:val="center"/>
          </w:tcPr>
          <w:p w14:paraId="4663BC3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废包装袋</w:t>
            </w:r>
          </w:p>
        </w:tc>
        <w:tc>
          <w:tcPr>
            <w:tcW w:w="1470" w:type="dxa"/>
            <w:vAlign w:val="center"/>
          </w:tcPr>
          <w:p w14:paraId="7B3813F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900-041-49</w:t>
            </w:r>
          </w:p>
        </w:tc>
        <w:tc>
          <w:tcPr>
            <w:tcW w:w="1470" w:type="dxa"/>
            <w:vAlign w:val="center"/>
          </w:tcPr>
          <w:p w14:paraId="31620AD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HW49</w:t>
            </w:r>
          </w:p>
        </w:tc>
        <w:tc>
          <w:tcPr>
            <w:tcW w:w="1785" w:type="dxa"/>
            <w:vAlign w:val="center"/>
          </w:tcPr>
          <w:p w14:paraId="1946075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2E93468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固态</w:t>
            </w:r>
          </w:p>
        </w:tc>
        <w:tc>
          <w:tcPr>
            <w:tcW w:w="1365" w:type="dxa"/>
          </w:tcPr>
          <w:p w14:paraId="63067BC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tcPr>
          <w:p w14:paraId="0AC7FC2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30</w:t>
            </w:r>
          </w:p>
        </w:tc>
        <w:tc>
          <w:tcPr>
            <w:tcW w:w="1312" w:type="dxa"/>
          </w:tcPr>
          <w:p w14:paraId="3521431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58181B9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废炭贮存区</w:t>
            </w:r>
          </w:p>
        </w:tc>
      </w:tr>
      <w:tr w:rsidR="002C28C5" w:rsidRPr="002C28C5" w14:paraId="0C3B0A3F" w14:textId="77777777" w:rsidTr="007B3B3F">
        <w:trPr>
          <w:trHeight w:hRule="exact" w:val="510"/>
        </w:trPr>
        <w:tc>
          <w:tcPr>
            <w:tcW w:w="633" w:type="dxa"/>
            <w:vAlign w:val="center"/>
          </w:tcPr>
          <w:p w14:paraId="6C304F6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4</w:t>
            </w:r>
          </w:p>
        </w:tc>
        <w:tc>
          <w:tcPr>
            <w:tcW w:w="1890" w:type="dxa"/>
            <w:vAlign w:val="center"/>
          </w:tcPr>
          <w:p w14:paraId="1463F16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废包装容器（玻璃瓶）</w:t>
            </w:r>
          </w:p>
        </w:tc>
        <w:tc>
          <w:tcPr>
            <w:tcW w:w="1470" w:type="dxa"/>
            <w:vAlign w:val="center"/>
          </w:tcPr>
          <w:p w14:paraId="59319A9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900-041-49</w:t>
            </w:r>
          </w:p>
        </w:tc>
        <w:tc>
          <w:tcPr>
            <w:tcW w:w="1470" w:type="dxa"/>
            <w:vAlign w:val="center"/>
          </w:tcPr>
          <w:p w14:paraId="5F03A0D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HW49</w:t>
            </w:r>
          </w:p>
        </w:tc>
        <w:tc>
          <w:tcPr>
            <w:tcW w:w="1785" w:type="dxa"/>
            <w:vAlign w:val="center"/>
          </w:tcPr>
          <w:p w14:paraId="293D3A3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2CEFCE2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固态</w:t>
            </w:r>
          </w:p>
        </w:tc>
        <w:tc>
          <w:tcPr>
            <w:tcW w:w="1365" w:type="dxa"/>
          </w:tcPr>
          <w:p w14:paraId="06C3F35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tcPr>
          <w:p w14:paraId="265B86FC" w14:textId="77777777" w:rsidR="002C28C5" w:rsidRPr="002C28C5" w:rsidRDefault="002C28C5" w:rsidP="002C28C5">
            <w:pPr>
              <w:widowControl w:val="0"/>
              <w:tabs>
                <w:tab w:val="left" w:pos="368"/>
                <w:tab w:val="center" w:pos="627"/>
              </w:tabs>
              <w:snapToGrid w:val="0"/>
              <w:spacing w:after="0" w:line="240" w:lineRule="auto"/>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ab/>
            </w:r>
            <w:r w:rsidRPr="002C28C5">
              <w:rPr>
                <w:rFonts w:ascii="Times New Roman" w:eastAsia="SimHei" w:hAnsi="Times New Roman" w:cs="Times New Roman"/>
                <w:color w:val="000000"/>
                <w:kern w:val="2"/>
                <w:sz w:val="21"/>
                <w:szCs w:val="20"/>
              </w:rPr>
              <w:tab/>
              <w:t>1</w:t>
            </w:r>
          </w:p>
        </w:tc>
        <w:tc>
          <w:tcPr>
            <w:tcW w:w="1312" w:type="dxa"/>
          </w:tcPr>
          <w:p w14:paraId="2056295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247DE15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实验室</w:t>
            </w:r>
          </w:p>
        </w:tc>
      </w:tr>
      <w:tr w:rsidR="002C28C5" w:rsidRPr="002C28C5" w14:paraId="137547B4" w14:textId="77777777" w:rsidTr="007B3B3F">
        <w:trPr>
          <w:trHeight w:hRule="exact" w:val="510"/>
        </w:trPr>
        <w:tc>
          <w:tcPr>
            <w:tcW w:w="633" w:type="dxa"/>
            <w:vAlign w:val="center"/>
          </w:tcPr>
          <w:p w14:paraId="5004D07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5</w:t>
            </w:r>
          </w:p>
        </w:tc>
        <w:tc>
          <w:tcPr>
            <w:tcW w:w="1890" w:type="dxa"/>
            <w:vAlign w:val="center"/>
          </w:tcPr>
          <w:p w14:paraId="63BEBDF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278BCC2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39230EC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85" w:type="dxa"/>
            <w:vAlign w:val="center"/>
          </w:tcPr>
          <w:p w14:paraId="10FB3E7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11972D7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65" w:type="dxa"/>
          </w:tcPr>
          <w:p w14:paraId="6FB84C2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tcPr>
          <w:p w14:paraId="0C4F56A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12" w:type="dxa"/>
          </w:tcPr>
          <w:p w14:paraId="5ABC2BB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7FE51C2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1014596D" w14:textId="77777777" w:rsidTr="007B3B3F">
        <w:trPr>
          <w:trHeight w:hRule="exact" w:val="510"/>
        </w:trPr>
        <w:tc>
          <w:tcPr>
            <w:tcW w:w="633" w:type="dxa"/>
            <w:vAlign w:val="center"/>
          </w:tcPr>
          <w:p w14:paraId="154C87E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6</w:t>
            </w:r>
          </w:p>
        </w:tc>
        <w:tc>
          <w:tcPr>
            <w:tcW w:w="1890" w:type="dxa"/>
            <w:vAlign w:val="center"/>
          </w:tcPr>
          <w:p w14:paraId="340675A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76DC14C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74160E5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85" w:type="dxa"/>
            <w:vAlign w:val="center"/>
          </w:tcPr>
          <w:p w14:paraId="0D30860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1993A35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65" w:type="dxa"/>
          </w:tcPr>
          <w:p w14:paraId="4FED71A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tcPr>
          <w:p w14:paraId="632D1C7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12" w:type="dxa"/>
          </w:tcPr>
          <w:p w14:paraId="54A98EB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07D4F6F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0D59B6D6" w14:textId="77777777" w:rsidTr="007B3B3F">
        <w:trPr>
          <w:trHeight w:hRule="exact" w:val="510"/>
        </w:trPr>
        <w:tc>
          <w:tcPr>
            <w:tcW w:w="633" w:type="dxa"/>
            <w:vAlign w:val="center"/>
          </w:tcPr>
          <w:p w14:paraId="77B7545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7</w:t>
            </w:r>
          </w:p>
        </w:tc>
        <w:tc>
          <w:tcPr>
            <w:tcW w:w="1890" w:type="dxa"/>
            <w:vAlign w:val="center"/>
          </w:tcPr>
          <w:p w14:paraId="4F2B216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44ACAB0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2F292F9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85" w:type="dxa"/>
            <w:vAlign w:val="center"/>
          </w:tcPr>
          <w:p w14:paraId="5A14633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5B3006C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65" w:type="dxa"/>
          </w:tcPr>
          <w:p w14:paraId="5C80140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tcPr>
          <w:p w14:paraId="388CF1F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12" w:type="dxa"/>
          </w:tcPr>
          <w:p w14:paraId="122B44A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20F5B62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008FEF32" w14:textId="77777777" w:rsidTr="007B3B3F">
        <w:trPr>
          <w:trHeight w:hRule="exact" w:val="510"/>
        </w:trPr>
        <w:tc>
          <w:tcPr>
            <w:tcW w:w="633" w:type="dxa"/>
            <w:vAlign w:val="center"/>
          </w:tcPr>
          <w:p w14:paraId="45C7D9D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8</w:t>
            </w:r>
          </w:p>
        </w:tc>
        <w:tc>
          <w:tcPr>
            <w:tcW w:w="1890" w:type="dxa"/>
            <w:vAlign w:val="center"/>
          </w:tcPr>
          <w:p w14:paraId="1EFD5D2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78EC978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277D425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85" w:type="dxa"/>
            <w:vAlign w:val="center"/>
          </w:tcPr>
          <w:p w14:paraId="0B672E5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106AA46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65" w:type="dxa"/>
          </w:tcPr>
          <w:p w14:paraId="66324F4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tcPr>
          <w:p w14:paraId="3318F9D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12" w:type="dxa"/>
          </w:tcPr>
          <w:p w14:paraId="60348D4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5B1CF28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337FA807" w14:textId="77777777" w:rsidTr="007B3B3F">
        <w:trPr>
          <w:trHeight w:hRule="exact" w:val="510"/>
        </w:trPr>
        <w:tc>
          <w:tcPr>
            <w:tcW w:w="633" w:type="dxa"/>
            <w:vAlign w:val="center"/>
          </w:tcPr>
          <w:p w14:paraId="2CD80AB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9</w:t>
            </w:r>
          </w:p>
        </w:tc>
        <w:tc>
          <w:tcPr>
            <w:tcW w:w="1890" w:type="dxa"/>
            <w:vAlign w:val="center"/>
          </w:tcPr>
          <w:p w14:paraId="771FAEC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1580D24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0A100F6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85" w:type="dxa"/>
            <w:vAlign w:val="center"/>
          </w:tcPr>
          <w:p w14:paraId="252C27A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29F9285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65" w:type="dxa"/>
          </w:tcPr>
          <w:p w14:paraId="568CD40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tcPr>
          <w:p w14:paraId="73AE6B7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12" w:type="dxa"/>
          </w:tcPr>
          <w:p w14:paraId="055D1E5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60623B0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60B7340D" w14:textId="77777777" w:rsidTr="007B3B3F">
        <w:trPr>
          <w:trHeight w:hRule="exact" w:val="510"/>
        </w:trPr>
        <w:tc>
          <w:tcPr>
            <w:tcW w:w="633" w:type="dxa"/>
            <w:vAlign w:val="center"/>
          </w:tcPr>
          <w:p w14:paraId="435DF3A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10</w:t>
            </w:r>
          </w:p>
        </w:tc>
        <w:tc>
          <w:tcPr>
            <w:tcW w:w="1890" w:type="dxa"/>
            <w:vAlign w:val="center"/>
          </w:tcPr>
          <w:p w14:paraId="06582E3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7FF2062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02E361B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85" w:type="dxa"/>
            <w:vAlign w:val="center"/>
          </w:tcPr>
          <w:p w14:paraId="68283EA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6AF9A8E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65" w:type="dxa"/>
          </w:tcPr>
          <w:p w14:paraId="06D2656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tcPr>
          <w:p w14:paraId="50895AC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12" w:type="dxa"/>
          </w:tcPr>
          <w:p w14:paraId="406BE11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05A687D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79A9F287" w14:textId="77777777" w:rsidTr="007B3B3F">
        <w:trPr>
          <w:trHeight w:hRule="exact" w:val="510"/>
        </w:trPr>
        <w:tc>
          <w:tcPr>
            <w:tcW w:w="633" w:type="dxa"/>
            <w:vAlign w:val="center"/>
          </w:tcPr>
          <w:p w14:paraId="6F54BFD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11</w:t>
            </w:r>
          </w:p>
        </w:tc>
        <w:tc>
          <w:tcPr>
            <w:tcW w:w="1890" w:type="dxa"/>
            <w:vAlign w:val="center"/>
          </w:tcPr>
          <w:p w14:paraId="2150BB9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3139DFC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144AD78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85" w:type="dxa"/>
            <w:vAlign w:val="center"/>
          </w:tcPr>
          <w:p w14:paraId="163AD75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6A631BA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65" w:type="dxa"/>
          </w:tcPr>
          <w:p w14:paraId="7728148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tcPr>
          <w:p w14:paraId="57A96B5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12" w:type="dxa"/>
          </w:tcPr>
          <w:p w14:paraId="1987EE3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0ECA159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24EFBBCB" w14:textId="77777777" w:rsidTr="007B3B3F">
        <w:trPr>
          <w:trHeight w:hRule="exact" w:val="510"/>
        </w:trPr>
        <w:tc>
          <w:tcPr>
            <w:tcW w:w="633" w:type="dxa"/>
            <w:vAlign w:val="center"/>
          </w:tcPr>
          <w:p w14:paraId="07CA0E3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12</w:t>
            </w:r>
          </w:p>
        </w:tc>
        <w:tc>
          <w:tcPr>
            <w:tcW w:w="1890" w:type="dxa"/>
            <w:vAlign w:val="center"/>
          </w:tcPr>
          <w:p w14:paraId="6D913B4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779B51E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1CA1FFB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85" w:type="dxa"/>
            <w:vAlign w:val="center"/>
          </w:tcPr>
          <w:p w14:paraId="0DDC89A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609A2BB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65" w:type="dxa"/>
          </w:tcPr>
          <w:p w14:paraId="158B764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tcPr>
          <w:p w14:paraId="22454C2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12" w:type="dxa"/>
          </w:tcPr>
          <w:p w14:paraId="5786224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4FDE79B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28D53A37" w14:textId="77777777" w:rsidTr="007B3B3F">
        <w:trPr>
          <w:trHeight w:hRule="exact" w:val="510"/>
        </w:trPr>
        <w:tc>
          <w:tcPr>
            <w:tcW w:w="633" w:type="dxa"/>
            <w:vAlign w:val="center"/>
          </w:tcPr>
          <w:p w14:paraId="1C04269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13</w:t>
            </w:r>
          </w:p>
        </w:tc>
        <w:tc>
          <w:tcPr>
            <w:tcW w:w="1890" w:type="dxa"/>
            <w:vAlign w:val="center"/>
          </w:tcPr>
          <w:p w14:paraId="6648A85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0C6F3B1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223ADC9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85" w:type="dxa"/>
            <w:vAlign w:val="center"/>
          </w:tcPr>
          <w:p w14:paraId="472E452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vAlign w:val="center"/>
          </w:tcPr>
          <w:p w14:paraId="551FEC5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65" w:type="dxa"/>
          </w:tcPr>
          <w:p w14:paraId="44BBAE0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470" w:type="dxa"/>
          </w:tcPr>
          <w:p w14:paraId="6F0F771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312" w:type="dxa"/>
          </w:tcPr>
          <w:p w14:paraId="3F588A9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42C8B50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2AAD180C" w14:textId="77777777" w:rsidTr="007B3B3F">
        <w:trPr>
          <w:trHeight w:hRule="exact" w:val="454"/>
        </w:trPr>
        <w:tc>
          <w:tcPr>
            <w:tcW w:w="10083" w:type="dxa"/>
            <w:gridSpan w:val="7"/>
          </w:tcPr>
          <w:p w14:paraId="172708B4" w14:textId="77777777" w:rsidR="002C28C5" w:rsidRPr="002C28C5" w:rsidRDefault="002C28C5" w:rsidP="002C28C5">
            <w:pPr>
              <w:widowControl w:val="0"/>
              <w:snapToGrid w:val="0"/>
              <w:spacing w:after="0" w:line="240" w:lineRule="auto"/>
              <w:jc w:val="right"/>
              <w:rPr>
                <w:rFonts w:ascii="Times New Roman" w:eastAsia="SimHei" w:hAnsi="Times New Roman" w:cs="Times New Roman"/>
                <w:b/>
                <w:color w:val="000000"/>
                <w:kern w:val="2"/>
                <w:sz w:val="21"/>
                <w:szCs w:val="20"/>
              </w:rPr>
            </w:pPr>
            <w:r w:rsidRPr="002C28C5">
              <w:rPr>
                <w:rFonts w:ascii="Times New Roman" w:eastAsia="SimHei" w:hAnsi="Times New Roman" w:cs="Times New Roman"/>
                <w:b/>
                <w:color w:val="000000"/>
                <w:kern w:val="2"/>
                <w:sz w:val="21"/>
                <w:szCs w:val="20"/>
              </w:rPr>
              <w:t>合计</w:t>
            </w:r>
          </w:p>
        </w:tc>
        <w:tc>
          <w:tcPr>
            <w:tcW w:w="1470" w:type="dxa"/>
          </w:tcPr>
          <w:p w14:paraId="4F85A81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141</w:t>
            </w:r>
          </w:p>
        </w:tc>
        <w:tc>
          <w:tcPr>
            <w:tcW w:w="1312" w:type="dxa"/>
          </w:tcPr>
          <w:p w14:paraId="558F991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695" w:type="dxa"/>
            <w:vAlign w:val="center"/>
          </w:tcPr>
          <w:p w14:paraId="00F0A31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w:t>
            </w:r>
          </w:p>
        </w:tc>
      </w:tr>
    </w:tbl>
    <w:p w14:paraId="4D805FC6" w14:textId="77777777" w:rsidR="002C28C5" w:rsidRPr="002C28C5" w:rsidRDefault="002C28C5" w:rsidP="002C28C5">
      <w:pPr>
        <w:widowControl w:val="0"/>
        <w:spacing w:after="0" w:line="240" w:lineRule="auto"/>
        <w:jc w:val="both"/>
        <w:rPr>
          <w:rFonts w:ascii="Times New Roman" w:eastAsia="宋体" w:hAnsi="Times New Roman" w:cs="Times New Roman"/>
          <w:b/>
          <w:kern w:val="2"/>
          <w:sz w:val="28"/>
          <w:szCs w:val="20"/>
        </w:rPr>
        <w:sectPr w:rsidR="002C28C5" w:rsidRPr="002C28C5">
          <w:footerReference w:type="default" r:id="rId11"/>
          <w:pgSz w:w="16838" w:h="11906" w:orient="landscape"/>
          <w:pgMar w:top="1440" w:right="1247" w:bottom="1469" w:left="1247" w:header="851" w:footer="992" w:gutter="0"/>
          <w:cols w:space="720"/>
          <w:docGrid w:type="lines" w:linePitch="312"/>
        </w:sectPr>
      </w:pPr>
    </w:p>
    <w:p w14:paraId="50E704FC" w14:textId="77777777" w:rsidR="002C28C5" w:rsidRPr="002C28C5" w:rsidRDefault="002C28C5" w:rsidP="002C28C5">
      <w:pPr>
        <w:widowControl w:val="0"/>
        <w:spacing w:after="0" w:line="240" w:lineRule="auto"/>
        <w:jc w:val="center"/>
        <w:rPr>
          <w:rFonts w:ascii="Times New Roman" w:eastAsia="仿宋_GB2312" w:hAnsi="Times New Roman" w:cs="Times New Roman"/>
          <w:b/>
          <w:color w:val="000000"/>
          <w:kern w:val="2"/>
          <w:sz w:val="24"/>
          <w:szCs w:val="20"/>
        </w:rPr>
      </w:pPr>
      <w:r w:rsidRPr="002C28C5">
        <w:rPr>
          <w:rFonts w:ascii="Times New Roman" w:eastAsia="仿宋_GB2312" w:hAnsi="Times New Roman" w:cs="Times New Roman"/>
          <w:b/>
          <w:color w:val="000000"/>
          <w:kern w:val="2"/>
          <w:sz w:val="24"/>
          <w:szCs w:val="20"/>
        </w:rPr>
        <w:lastRenderedPageBreak/>
        <w:t>表</w:t>
      </w:r>
      <w:r w:rsidRPr="002C28C5">
        <w:rPr>
          <w:rFonts w:ascii="Times New Roman" w:eastAsia="仿宋_GB2312" w:hAnsi="Times New Roman" w:cs="Times New Roman"/>
          <w:b/>
          <w:color w:val="000000"/>
          <w:kern w:val="2"/>
          <w:sz w:val="24"/>
          <w:szCs w:val="20"/>
        </w:rPr>
        <w:t xml:space="preserve">4 </w:t>
      </w:r>
      <w:r w:rsidRPr="002C28C5">
        <w:rPr>
          <w:rFonts w:ascii="Times New Roman" w:eastAsia="仿宋_GB2312" w:hAnsi="Times New Roman" w:cs="Times New Roman"/>
          <w:b/>
          <w:color w:val="000000"/>
          <w:kern w:val="2"/>
          <w:sz w:val="24"/>
          <w:szCs w:val="20"/>
        </w:rPr>
        <w:t>危险废物减量化计划和措施</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86"/>
        <w:gridCol w:w="777"/>
        <w:gridCol w:w="3048"/>
        <w:gridCol w:w="2520"/>
        <w:gridCol w:w="2388"/>
      </w:tblGrid>
      <w:tr w:rsidR="002C28C5" w:rsidRPr="002C28C5" w14:paraId="30772D23" w14:textId="77777777" w:rsidTr="007B3B3F">
        <w:trPr>
          <w:cantSplit/>
          <w:trHeight w:val="315"/>
        </w:trPr>
        <w:tc>
          <w:tcPr>
            <w:tcW w:w="486" w:type="dxa"/>
            <w:vMerge w:val="restart"/>
            <w:textDirection w:val="tbRlV"/>
            <w:vAlign w:val="center"/>
          </w:tcPr>
          <w:p w14:paraId="49B715C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减少危险废物产生量的计划</w:t>
            </w:r>
          </w:p>
        </w:tc>
        <w:tc>
          <w:tcPr>
            <w:tcW w:w="777" w:type="dxa"/>
            <w:vAlign w:val="center"/>
          </w:tcPr>
          <w:p w14:paraId="0FCC6D0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序号</w:t>
            </w:r>
          </w:p>
        </w:tc>
        <w:tc>
          <w:tcPr>
            <w:tcW w:w="3048" w:type="dxa"/>
            <w:vAlign w:val="center"/>
          </w:tcPr>
          <w:p w14:paraId="307EB22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危险废物名称</w:t>
            </w:r>
          </w:p>
        </w:tc>
        <w:tc>
          <w:tcPr>
            <w:tcW w:w="2520" w:type="dxa"/>
            <w:vAlign w:val="center"/>
          </w:tcPr>
          <w:p w14:paraId="0785668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本年度计划产生量（吨）</w:t>
            </w:r>
          </w:p>
        </w:tc>
        <w:tc>
          <w:tcPr>
            <w:tcW w:w="2388" w:type="dxa"/>
            <w:vAlign w:val="center"/>
          </w:tcPr>
          <w:p w14:paraId="23B9F84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备注</w:t>
            </w:r>
          </w:p>
        </w:tc>
      </w:tr>
      <w:tr w:rsidR="002C28C5" w:rsidRPr="002C28C5" w14:paraId="0CA7444A" w14:textId="77777777" w:rsidTr="007B3B3F">
        <w:trPr>
          <w:cantSplit/>
          <w:trHeight w:hRule="exact" w:val="454"/>
        </w:trPr>
        <w:tc>
          <w:tcPr>
            <w:tcW w:w="486" w:type="dxa"/>
            <w:vMerge/>
            <w:textDirection w:val="tbRlV"/>
            <w:vAlign w:val="center"/>
          </w:tcPr>
          <w:p w14:paraId="670B740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3D6F01F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w:t>
            </w:r>
          </w:p>
        </w:tc>
        <w:tc>
          <w:tcPr>
            <w:tcW w:w="3048" w:type="dxa"/>
            <w:vAlign w:val="center"/>
          </w:tcPr>
          <w:p w14:paraId="66AC31C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废水处理污泥</w:t>
            </w:r>
          </w:p>
        </w:tc>
        <w:tc>
          <w:tcPr>
            <w:tcW w:w="2520" w:type="dxa"/>
            <w:vAlign w:val="center"/>
          </w:tcPr>
          <w:p w14:paraId="76FDBA1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60</w:t>
            </w:r>
          </w:p>
          <w:p w14:paraId="7ED7E8C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388" w:type="dxa"/>
            <w:vAlign w:val="center"/>
          </w:tcPr>
          <w:p w14:paraId="3C0AFD6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4BEFA649" w14:textId="77777777" w:rsidTr="007B3B3F">
        <w:trPr>
          <w:cantSplit/>
          <w:trHeight w:hRule="exact" w:val="454"/>
        </w:trPr>
        <w:tc>
          <w:tcPr>
            <w:tcW w:w="486" w:type="dxa"/>
            <w:vMerge/>
            <w:textDirection w:val="tbRlV"/>
            <w:vAlign w:val="center"/>
          </w:tcPr>
          <w:p w14:paraId="07F37A6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22AB07F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2</w:t>
            </w:r>
          </w:p>
        </w:tc>
        <w:tc>
          <w:tcPr>
            <w:tcW w:w="3048" w:type="dxa"/>
            <w:vAlign w:val="center"/>
          </w:tcPr>
          <w:p w14:paraId="165CC2E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废水处理无机盐</w:t>
            </w:r>
          </w:p>
        </w:tc>
        <w:tc>
          <w:tcPr>
            <w:tcW w:w="2520" w:type="dxa"/>
            <w:vAlign w:val="center"/>
          </w:tcPr>
          <w:p w14:paraId="7FADF8A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50</w:t>
            </w:r>
          </w:p>
        </w:tc>
        <w:tc>
          <w:tcPr>
            <w:tcW w:w="2388" w:type="dxa"/>
            <w:vAlign w:val="center"/>
          </w:tcPr>
          <w:p w14:paraId="5028E54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406C7516" w14:textId="77777777" w:rsidTr="007B3B3F">
        <w:trPr>
          <w:cantSplit/>
          <w:trHeight w:hRule="exact" w:val="454"/>
        </w:trPr>
        <w:tc>
          <w:tcPr>
            <w:tcW w:w="486" w:type="dxa"/>
            <w:vMerge/>
            <w:textDirection w:val="tbRlV"/>
            <w:vAlign w:val="center"/>
          </w:tcPr>
          <w:p w14:paraId="43CB16C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6135F5C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3</w:t>
            </w:r>
          </w:p>
        </w:tc>
        <w:tc>
          <w:tcPr>
            <w:tcW w:w="3048" w:type="dxa"/>
            <w:vAlign w:val="center"/>
          </w:tcPr>
          <w:p w14:paraId="6E23E96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废包装袋</w:t>
            </w:r>
          </w:p>
        </w:tc>
        <w:tc>
          <w:tcPr>
            <w:tcW w:w="2520" w:type="dxa"/>
            <w:vAlign w:val="center"/>
          </w:tcPr>
          <w:p w14:paraId="72BE012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30</w:t>
            </w:r>
          </w:p>
        </w:tc>
        <w:tc>
          <w:tcPr>
            <w:tcW w:w="2388" w:type="dxa"/>
            <w:vAlign w:val="center"/>
          </w:tcPr>
          <w:p w14:paraId="7E3E8B2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357447F7" w14:textId="77777777" w:rsidTr="007B3B3F">
        <w:trPr>
          <w:cantSplit/>
          <w:trHeight w:hRule="exact" w:val="454"/>
        </w:trPr>
        <w:tc>
          <w:tcPr>
            <w:tcW w:w="486" w:type="dxa"/>
            <w:vMerge/>
            <w:textDirection w:val="tbRlV"/>
            <w:vAlign w:val="center"/>
          </w:tcPr>
          <w:p w14:paraId="1BD4AFD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4969FB8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4</w:t>
            </w:r>
          </w:p>
        </w:tc>
        <w:tc>
          <w:tcPr>
            <w:tcW w:w="3048" w:type="dxa"/>
            <w:vAlign w:val="center"/>
          </w:tcPr>
          <w:p w14:paraId="01E36DF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废包装容器（玻璃瓶）</w:t>
            </w:r>
          </w:p>
        </w:tc>
        <w:tc>
          <w:tcPr>
            <w:tcW w:w="2520" w:type="dxa"/>
            <w:vAlign w:val="center"/>
          </w:tcPr>
          <w:p w14:paraId="0CFF7E1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w:t>
            </w:r>
          </w:p>
        </w:tc>
        <w:tc>
          <w:tcPr>
            <w:tcW w:w="2388" w:type="dxa"/>
            <w:vAlign w:val="center"/>
          </w:tcPr>
          <w:p w14:paraId="409529E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387B0B85" w14:textId="77777777" w:rsidTr="007B3B3F">
        <w:trPr>
          <w:cantSplit/>
          <w:trHeight w:hRule="exact" w:val="454"/>
        </w:trPr>
        <w:tc>
          <w:tcPr>
            <w:tcW w:w="486" w:type="dxa"/>
            <w:vMerge/>
            <w:textDirection w:val="tbRlV"/>
            <w:vAlign w:val="center"/>
          </w:tcPr>
          <w:p w14:paraId="48F991D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295DC1E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5</w:t>
            </w:r>
          </w:p>
        </w:tc>
        <w:tc>
          <w:tcPr>
            <w:tcW w:w="3048" w:type="dxa"/>
            <w:vAlign w:val="center"/>
          </w:tcPr>
          <w:p w14:paraId="0CE45CA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20" w:type="dxa"/>
            <w:vAlign w:val="center"/>
          </w:tcPr>
          <w:p w14:paraId="2FC2A90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388" w:type="dxa"/>
            <w:vAlign w:val="center"/>
          </w:tcPr>
          <w:p w14:paraId="59DAC31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6FD1C730" w14:textId="77777777" w:rsidTr="007B3B3F">
        <w:trPr>
          <w:cantSplit/>
          <w:trHeight w:hRule="exact" w:val="454"/>
        </w:trPr>
        <w:tc>
          <w:tcPr>
            <w:tcW w:w="486" w:type="dxa"/>
            <w:vMerge/>
            <w:textDirection w:val="tbRlV"/>
            <w:vAlign w:val="center"/>
          </w:tcPr>
          <w:p w14:paraId="6375AFB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34E263A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6</w:t>
            </w:r>
          </w:p>
        </w:tc>
        <w:tc>
          <w:tcPr>
            <w:tcW w:w="3048" w:type="dxa"/>
            <w:vAlign w:val="center"/>
          </w:tcPr>
          <w:p w14:paraId="6C16FB8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20" w:type="dxa"/>
            <w:vAlign w:val="center"/>
          </w:tcPr>
          <w:p w14:paraId="48BB4FE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388" w:type="dxa"/>
            <w:vAlign w:val="center"/>
          </w:tcPr>
          <w:p w14:paraId="54F5ABE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716FEC1E" w14:textId="77777777" w:rsidTr="007B3B3F">
        <w:trPr>
          <w:cantSplit/>
          <w:trHeight w:hRule="exact" w:val="454"/>
        </w:trPr>
        <w:tc>
          <w:tcPr>
            <w:tcW w:w="486" w:type="dxa"/>
            <w:vMerge/>
            <w:textDirection w:val="tbRlV"/>
            <w:vAlign w:val="center"/>
          </w:tcPr>
          <w:p w14:paraId="5DD374B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1430BF0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7</w:t>
            </w:r>
          </w:p>
        </w:tc>
        <w:tc>
          <w:tcPr>
            <w:tcW w:w="3048" w:type="dxa"/>
            <w:vAlign w:val="center"/>
          </w:tcPr>
          <w:p w14:paraId="2D1D851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20" w:type="dxa"/>
            <w:vAlign w:val="center"/>
          </w:tcPr>
          <w:p w14:paraId="6087FF3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388" w:type="dxa"/>
            <w:vAlign w:val="center"/>
          </w:tcPr>
          <w:p w14:paraId="5C562FA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424B40A2" w14:textId="77777777" w:rsidTr="007B3B3F">
        <w:trPr>
          <w:cantSplit/>
          <w:trHeight w:hRule="exact" w:val="454"/>
        </w:trPr>
        <w:tc>
          <w:tcPr>
            <w:tcW w:w="486" w:type="dxa"/>
            <w:vMerge/>
            <w:textDirection w:val="tbRlV"/>
            <w:vAlign w:val="center"/>
          </w:tcPr>
          <w:p w14:paraId="6DC226C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4C57292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8</w:t>
            </w:r>
          </w:p>
        </w:tc>
        <w:tc>
          <w:tcPr>
            <w:tcW w:w="3048" w:type="dxa"/>
            <w:vAlign w:val="center"/>
          </w:tcPr>
          <w:p w14:paraId="46D30DF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20" w:type="dxa"/>
            <w:vAlign w:val="center"/>
          </w:tcPr>
          <w:p w14:paraId="29CCAC0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388" w:type="dxa"/>
            <w:vAlign w:val="center"/>
          </w:tcPr>
          <w:p w14:paraId="2BF071D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6CA1A39A" w14:textId="77777777" w:rsidTr="007B3B3F">
        <w:trPr>
          <w:cantSplit/>
          <w:trHeight w:hRule="exact" w:val="454"/>
        </w:trPr>
        <w:tc>
          <w:tcPr>
            <w:tcW w:w="486" w:type="dxa"/>
            <w:vMerge/>
            <w:textDirection w:val="tbRlV"/>
            <w:vAlign w:val="center"/>
          </w:tcPr>
          <w:p w14:paraId="5BFB5B4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54EA414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9</w:t>
            </w:r>
          </w:p>
        </w:tc>
        <w:tc>
          <w:tcPr>
            <w:tcW w:w="3048" w:type="dxa"/>
            <w:vAlign w:val="center"/>
          </w:tcPr>
          <w:p w14:paraId="39D75CB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20" w:type="dxa"/>
            <w:vAlign w:val="center"/>
          </w:tcPr>
          <w:p w14:paraId="160CD87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388" w:type="dxa"/>
            <w:vAlign w:val="center"/>
          </w:tcPr>
          <w:p w14:paraId="05D8E3A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6653D875" w14:textId="77777777" w:rsidTr="007B3B3F">
        <w:trPr>
          <w:cantSplit/>
          <w:trHeight w:hRule="exact" w:val="454"/>
        </w:trPr>
        <w:tc>
          <w:tcPr>
            <w:tcW w:w="486" w:type="dxa"/>
            <w:vMerge/>
            <w:textDirection w:val="tbRlV"/>
            <w:vAlign w:val="center"/>
          </w:tcPr>
          <w:p w14:paraId="100E3E6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0D7D188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10</w:t>
            </w:r>
          </w:p>
        </w:tc>
        <w:tc>
          <w:tcPr>
            <w:tcW w:w="3048" w:type="dxa"/>
            <w:vAlign w:val="center"/>
          </w:tcPr>
          <w:p w14:paraId="13232A2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20" w:type="dxa"/>
            <w:vAlign w:val="center"/>
          </w:tcPr>
          <w:p w14:paraId="47158AC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388" w:type="dxa"/>
            <w:vAlign w:val="center"/>
          </w:tcPr>
          <w:p w14:paraId="20793E3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5CECDAC8" w14:textId="77777777" w:rsidTr="007B3B3F">
        <w:trPr>
          <w:cantSplit/>
          <w:trHeight w:hRule="exact" w:val="454"/>
        </w:trPr>
        <w:tc>
          <w:tcPr>
            <w:tcW w:w="486" w:type="dxa"/>
            <w:vMerge/>
            <w:textDirection w:val="tbRlV"/>
            <w:vAlign w:val="center"/>
          </w:tcPr>
          <w:p w14:paraId="39A3E79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5FF8FCC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11</w:t>
            </w:r>
          </w:p>
        </w:tc>
        <w:tc>
          <w:tcPr>
            <w:tcW w:w="3048" w:type="dxa"/>
            <w:vAlign w:val="center"/>
          </w:tcPr>
          <w:p w14:paraId="6E052A9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20" w:type="dxa"/>
            <w:vAlign w:val="center"/>
          </w:tcPr>
          <w:p w14:paraId="5740B33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388" w:type="dxa"/>
            <w:vAlign w:val="center"/>
          </w:tcPr>
          <w:p w14:paraId="6827E0E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2129903A" w14:textId="77777777" w:rsidTr="007B3B3F">
        <w:trPr>
          <w:cantSplit/>
          <w:trHeight w:hRule="exact" w:val="454"/>
        </w:trPr>
        <w:tc>
          <w:tcPr>
            <w:tcW w:w="486" w:type="dxa"/>
            <w:vMerge/>
            <w:textDirection w:val="tbRlV"/>
            <w:vAlign w:val="center"/>
          </w:tcPr>
          <w:p w14:paraId="0592201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51E51E3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12</w:t>
            </w:r>
          </w:p>
        </w:tc>
        <w:tc>
          <w:tcPr>
            <w:tcW w:w="3048" w:type="dxa"/>
            <w:vAlign w:val="center"/>
          </w:tcPr>
          <w:p w14:paraId="5DC50F5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20" w:type="dxa"/>
            <w:vAlign w:val="center"/>
          </w:tcPr>
          <w:p w14:paraId="6BEAD4B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388" w:type="dxa"/>
            <w:vAlign w:val="center"/>
          </w:tcPr>
          <w:p w14:paraId="2AEEAB2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37869B9E" w14:textId="77777777" w:rsidTr="007B3B3F">
        <w:trPr>
          <w:cantSplit/>
          <w:trHeight w:hRule="exact" w:val="454"/>
        </w:trPr>
        <w:tc>
          <w:tcPr>
            <w:tcW w:w="486" w:type="dxa"/>
            <w:vMerge/>
            <w:textDirection w:val="tbRlV"/>
            <w:vAlign w:val="center"/>
          </w:tcPr>
          <w:p w14:paraId="528EC15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777" w:type="dxa"/>
            <w:vAlign w:val="center"/>
          </w:tcPr>
          <w:p w14:paraId="499CBA6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13</w:t>
            </w:r>
          </w:p>
        </w:tc>
        <w:tc>
          <w:tcPr>
            <w:tcW w:w="3048" w:type="dxa"/>
            <w:vAlign w:val="center"/>
          </w:tcPr>
          <w:p w14:paraId="1CA8661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520" w:type="dxa"/>
            <w:vAlign w:val="center"/>
          </w:tcPr>
          <w:p w14:paraId="0361B503"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2388" w:type="dxa"/>
            <w:vAlign w:val="center"/>
          </w:tcPr>
          <w:p w14:paraId="5669E51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24FE700D" w14:textId="77777777" w:rsidTr="007B3B3F">
        <w:trPr>
          <w:cantSplit/>
          <w:trHeight w:hRule="exact" w:val="454"/>
        </w:trPr>
        <w:tc>
          <w:tcPr>
            <w:tcW w:w="486" w:type="dxa"/>
            <w:vMerge/>
            <w:textDirection w:val="tbRlV"/>
            <w:vAlign w:val="center"/>
          </w:tcPr>
          <w:p w14:paraId="420CC45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3825" w:type="dxa"/>
            <w:gridSpan w:val="2"/>
            <w:vAlign w:val="center"/>
          </w:tcPr>
          <w:p w14:paraId="7ED4B2BD" w14:textId="77777777" w:rsidR="002C28C5" w:rsidRPr="002C28C5" w:rsidRDefault="002C28C5" w:rsidP="002C28C5">
            <w:pPr>
              <w:widowControl w:val="0"/>
              <w:snapToGrid w:val="0"/>
              <w:spacing w:after="0" w:line="240" w:lineRule="auto"/>
              <w:jc w:val="right"/>
              <w:rPr>
                <w:rFonts w:ascii="Times New Roman" w:eastAsia="SimHei" w:hAnsi="Times New Roman" w:cs="Times New Roman"/>
                <w:b/>
                <w:color w:val="000000"/>
                <w:kern w:val="2"/>
                <w:sz w:val="21"/>
                <w:szCs w:val="20"/>
              </w:rPr>
            </w:pPr>
            <w:r w:rsidRPr="002C28C5">
              <w:rPr>
                <w:rFonts w:ascii="Times New Roman" w:eastAsia="SimHei" w:hAnsi="Times New Roman" w:cs="Times New Roman"/>
                <w:b/>
                <w:color w:val="000000"/>
                <w:kern w:val="2"/>
                <w:sz w:val="21"/>
                <w:szCs w:val="20"/>
              </w:rPr>
              <w:t>合计</w:t>
            </w:r>
          </w:p>
        </w:tc>
        <w:tc>
          <w:tcPr>
            <w:tcW w:w="2520" w:type="dxa"/>
            <w:vAlign w:val="center"/>
          </w:tcPr>
          <w:p w14:paraId="40D9EFE6" w14:textId="77777777" w:rsidR="002C28C5" w:rsidRPr="002C28C5" w:rsidRDefault="002C28C5" w:rsidP="002C28C5">
            <w:pPr>
              <w:widowControl w:val="0"/>
              <w:snapToGrid w:val="0"/>
              <w:spacing w:after="0" w:line="240" w:lineRule="auto"/>
              <w:jc w:val="right"/>
              <w:rPr>
                <w:rFonts w:ascii="Times New Roman" w:eastAsia="SimHei" w:hAnsi="Times New Roman" w:cs="Times New Roman"/>
                <w:bCs/>
                <w:color w:val="000000"/>
                <w:kern w:val="2"/>
                <w:sz w:val="21"/>
                <w:szCs w:val="20"/>
              </w:rPr>
            </w:pPr>
            <w:r w:rsidRPr="002C28C5">
              <w:rPr>
                <w:rFonts w:ascii="Times New Roman" w:eastAsia="SimHei" w:hAnsi="Times New Roman" w:cs="Times New Roman"/>
                <w:bCs/>
                <w:color w:val="000000"/>
                <w:kern w:val="2"/>
                <w:sz w:val="21"/>
                <w:szCs w:val="20"/>
              </w:rPr>
              <w:t>141</w:t>
            </w:r>
          </w:p>
        </w:tc>
        <w:tc>
          <w:tcPr>
            <w:tcW w:w="2388" w:type="dxa"/>
            <w:vAlign w:val="center"/>
          </w:tcPr>
          <w:p w14:paraId="03D5327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r>
      <w:tr w:rsidR="002C28C5" w:rsidRPr="002C28C5" w14:paraId="6FAA524F" w14:textId="77777777" w:rsidTr="007B3B3F">
        <w:trPr>
          <w:cantSplit/>
          <w:trHeight w:val="3278"/>
        </w:trPr>
        <w:tc>
          <w:tcPr>
            <w:tcW w:w="486" w:type="dxa"/>
            <w:textDirection w:val="tbRlV"/>
            <w:vAlign w:val="center"/>
          </w:tcPr>
          <w:p w14:paraId="501D749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减少危险废物危害性的计划</w:t>
            </w:r>
          </w:p>
        </w:tc>
        <w:tc>
          <w:tcPr>
            <w:tcW w:w="8733" w:type="dxa"/>
            <w:gridSpan w:val="4"/>
          </w:tcPr>
          <w:p w14:paraId="150FBFB2" w14:textId="77777777" w:rsidR="002C28C5" w:rsidRPr="002C28C5" w:rsidRDefault="002C28C5" w:rsidP="002C28C5">
            <w:pPr>
              <w:widowControl w:val="0"/>
              <w:numPr>
                <w:ilvl w:val="0"/>
                <w:numId w:val="1"/>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对员工做好危险废物知识培训，增加危险废物安全管理及处置意识；</w:t>
            </w:r>
          </w:p>
          <w:p w14:paraId="1839D187" w14:textId="77777777" w:rsidR="002C28C5" w:rsidRPr="002C28C5" w:rsidRDefault="002C28C5" w:rsidP="002C28C5">
            <w:pPr>
              <w:widowControl w:val="0"/>
              <w:numPr>
                <w:ilvl w:val="0"/>
                <w:numId w:val="1"/>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对产生的危险废物及时送往有资质的单位处理；</w:t>
            </w:r>
          </w:p>
          <w:p w14:paraId="7D27F4EA" w14:textId="77777777" w:rsidR="002C28C5" w:rsidRPr="002C28C5" w:rsidRDefault="002C28C5" w:rsidP="002C28C5">
            <w:pPr>
              <w:widowControl w:val="0"/>
              <w:numPr>
                <w:ilvl w:val="0"/>
                <w:numId w:val="1"/>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尽量采用无毒无害或低毒低害的原材料；</w:t>
            </w:r>
          </w:p>
          <w:p w14:paraId="00EBC327" w14:textId="77777777" w:rsidR="002C28C5" w:rsidRPr="002C28C5" w:rsidRDefault="002C28C5" w:rsidP="002C28C5">
            <w:pPr>
              <w:widowControl w:val="0"/>
              <w:numPr>
                <w:ilvl w:val="0"/>
                <w:numId w:val="1"/>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加强危险废物的收集、储存工作。</w:t>
            </w:r>
          </w:p>
        </w:tc>
      </w:tr>
      <w:tr w:rsidR="002C28C5" w:rsidRPr="002C28C5" w14:paraId="6FB7F7B6" w14:textId="77777777" w:rsidTr="007B3B3F">
        <w:trPr>
          <w:cantSplit/>
          <w:trHeight w:val="3570"/>
        </w:trPr>
        <w:tc>
          <w:tcPr>
            <w:tcW w:w="486" w:type="dxa"/>
            <w:textDirection w:val="tbRlV"/>
            <w:vAlign w:val="center"/>
          </w:tcPr>
          <w:p w14:paraId="742481C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lastRenderedPageBreak/>
              <w:t>减少危险废物产生量和危害性的措施</w:t>
            </w:r>
          </w:p>
        </w:tc>
        <w:tc>
          <w:tcPr>
            <w:tcW w:w="8733" w:type="dxa"/>
            <w:gridSpan w:val="4"/>
          </w:tcPr>
          <w:p w14:paraId="3794B0CD" w14:textId="77777777" w:rsidR="002C28C5" w:rsidRPr="002C28C5" w:rsidRDefault="002C28C5" w:rsidP="002C28C5">
            <w:pPr>
              <w:widowControl w:val="0"/>
              <w:numPr>
                <w:ilvl w:val="0"/>
                <w:numId w:val="2"/>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加强危险废物管理；</w:t>
            </w:r>
          </w:p>
          <w:p w14:paraId="5E4F70C7" w14:textId="77777777" w:rsidR="002C28C5" w:rsidRPr="002C28C5" w:rsidRDefault="002C28C5" w:rsidP="002C28C5">
            <w:pPr>
              <w:widowControl w:val="0"/>
              <w:numPr>
                <w:ilvl w:val="0"/>
                <w:numId w:val="2"/>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加强生产装置的操作管理运行，确保生产平稳，减少危险废物的产生；</w:t>
            </w:r>
          </w:p>
          <w:p w14:paraId="28A66700" w14:textId="77777777" w:rsidR="002C28C5" w:rsidRPr="002C28C5" w:rsidRDefault="002C28C5" w:rsidP="002C28C5">
            <w:pPr>
              <w:widowControl w:val="0"/>
              <w:numPr>
                <w:ilvl w:val="0"/>
                <w:numId w:val="2"/>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对产生的危险废物分类存放，及时送往有资质的单位处理；</w:t>
            </w:r>
          </w:p>
          <w:p w14:paraId="12CA2346" w14:textId="77777777" w:rsidR="002C28C5" w:rsidRPr="002C28C5" w:rsidRDefault="002C28C5" w:rsidP="002C28C5">
            <w:pPr>
              <w:widowControl w:val="0"/>
              <w:numPr>
                <w:ilvl w:val="0"/>
                <w:numId w:val="2"/>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使用情节的原料和采用先进的工艺技术与设备。</w:t>
            </w:r>
          </w:p>
        </w:tc>
      </w:tr>
    </w:tbl>
    <w:p w14:paraId="7FA705A9" w14:textId="77777777" w:rsidR="002C28C5" w:rsidRPr="002C28C5" w:rsidRDefault="002C28C5" w:rsidP="002C28C5">
      <w:pPr>
        <w:widowControl w:val="0"/>
        <w:spacing w:after="0" w:line="20" w:lineRule="exact"/>
        <w:jc w:val="both"/>
        <w:rPr>
          <w:rFonts w:ascii="Times New Roman" w:eastAsia="宋体" w:hAnsi="Times New Roman" w:cs="Times New Roman"/>
          <w:b/>
          <w:kern w:val="2"/>
          <w:sz w:val="28"/>
          <w:szCs w:val="20"/>
        </w:rPr>
      </w:pPr>
    </w:p>
    <w:p w14:paraId="45913109" w14:textId="77777777" w:rsidR="002C28C5" w:rsidRPr="002C28C5" w:rsidRDefault="002C28C5" w:rsidP="002C28C5">
      <w:pPr>
        <w:widowControl w:val="0"/>
        <w:spacing w:after="0" w:line="240" w:lineRule="auto"/>
        <w:jc w:val="center"/>
        <w:rPr>
          <w:rFonts w:ascii="Times New Roman" w:eastAsia="SimHei" w:hAnsi="Times New Roman" w:cs="Times New Roman"/>
          <w:kern w:val="2"/>
          <w:sz w:val="28"/>
          <w:szCs w:val="20"/>
        </w:rPr>
      </w:pPr>
      <w:r w:rsidRPr="002C28C5">
        <w:rPr>
          <w:rFonts w:ascii="Times New Roman" w:eastAsia="宋体" w:hAnsi="Times New Roman" w:cs="Times New Roman"/>
          <w:b/>
          <w:kern w:val="2"/>
          <w:sz w:val="28"/>
          <w:szCs w:val="20"/>
        </w:rPr>
        <w:br w:type="page"/>
      </w:r>
      <w:r w:rsidRPr="002C28C5">
        <w:rPr>
          <w:rFonts w:ascii="Times New Roman" w:eastAsia="仿宋_GB2312" w:hAnsi="Times New Roman" w:cs="Times New Roman"/>
          <w:b/>
          <w:color w:val="000000"/>
          <w:kern w:val="2"/>
          <w:sz w:val="24"/>
          <w:szCs w:val="20"/>
        </w:rPr>
        <w:lastRenderedPageBreak/>
        <w:t>表</w:t>
      </w:r>
      <w:r w:rsidRPr="002C28C5">
        <w:rPr>
          <w:rFonts w:ascii="Times New Roman" w:eastAsia="仿宋_GB2312" w:hAnsi="Times New Roman" w:cs="Times New Roman"/>
          <w:b/>
          <w:color w:val="000000"/>
          <w:kern w:val="2"/>
          <w:sz w:val="24"/>
          <w:szCs w:val="20"/>
        </w:rPr>
        <w:t xml:space="preserve">5 </w:t>
      </w:r>
      <w:r w:rsidRPr="002C28C5">
        <w:rPr>
          <w:rFonts w:ascii="Times New Roman" w:eastAsia="仿宋_GB2312" w:hAnsi="Times New Roman" w:cs="Times New Roman"/>
          <w:b/>
          <w:color w:val="000000"/>
          <w:kern w:val="2"/>
          <w:sz w:val="24"/>
          <w:szCs w:val="20"/>
        </w:rPr>
        <w:t>危险废物转移情况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1165"/>
        <w:gridCol w:w="557"/>
        <w:gridCol w:w="492"/>
        <w:gridCol w:w="1399"/>
        <w:gridCol w:w="72"/>
        <w:gridCol w:w="1572"/>
        <w:gridCol w:w="146"/>
        <w:gridCol w:w="1699"/>
        <w:gridCol w:w="1594"/>
      </w:tblGrid>
      <w:tr w:rsidR="002C28C5" w:rsidRPr="002C28C5" w14:paraId="7E77E623" w14:textId="77777777" w:rsidTr="007B3B3F">
        <w:trPr>
          <w:trHeight w:val="20"/>
        </w:trPr>
        <w:tc>
          <w:tcPr>
            <w:tcW w:w="520" w:type="dxa"/>
            <w:vMerge w:val="restart"/>
            <w:tcBorders>
              <w:top w:val="single" w:sz="8" w:space="0" w:color="auto"/>
              <w:left w:val="single" w:sz="8" w:space="0" w:color="auto"/>
            </w:tcBorders>
            <w:textDirection w:val="tbRlV"/>
            <w:vAlign w:val="center"/>
          </w:tcPr>
          <w:p w14:paraId="6E12FDD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贮存措施</w:t>
            </w:r>
          </w:p>
        </w:tc>
        <w:tc>
          <w:tcPr>
            <w:tcW w:w="8696" w:type="dxa"/>
            <w:gridSpan w:val="9"/>
            <w:tcBorders>
              <w:top w:val="single" w:sz="8" w:space="0" w:color="auto"/>
              <w:bottom w:val="nil"/>
              <w:right w:val="single" w:sz="8" w:space="0" w:color="auto"/>
            </w:tcBorders>
            <w:vAlign w:val="center"/>
          </w:tcPr>
          <w:p w14:paraId="69A1C7B9"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u w:val="single"/>
              </w:rPr>
            </w:pPr>
            <w:r w:rsidRPr="002C28C5">
              <w:rPr>
                <w:rFonts w:ascii="Times New Roman" w:eastAsia="SimHei" w:hAnsi="Times New Roman" w:cs="Times New Roman"/>
                <w:color w:val="000000"/>
                <w:kern w:val="2"/>
                <w:sz w:val="21"/>
                <w:szCs w:val="20"/>
              </w:rPr>
              <w:t>1</w:t>
            </w:r>
            <w:r w:rsidRPr="002C28C5">
              <w:rPr>
                <w:rFonts w:ascii="Times New Roman" w:eastAsia="SimHei" w:hAnsi="Times New Roman" w:cs="Times New Roman"/>
                <w:color w:val="000000"/>
                <w:kern w:val="2"/>
                <w:sz w:val="21"/>
                <w:szCs w:val="20"/>
              </w:rPr>
              <w:t>、贮存场所是否符合《危险废物贮存污染控制标准》有关要求：是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6C198779" w14:textId="77777777" w:rsidTr="007B3B3F">
        <w:trPr>
          <w:trHeight w:val="20"/>
        </w:trPr>
        <w:tc>
          <w:tcPr>
            <w:tcW w:w="520" w:type="dxa"/>
            <w:vMerge/>
            <w:tcBorders>
              <w:left w:val="single" w:sz="8" w:space="0" w:color="auto"/>
            </w:tcBorders>
            <w:textDirection w:val="tbRlV"/>
            <w:vAlign w:val="center"/>
          </w:tcPr>
          <w:p w14:paraId="58C4B61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8696" w:type="dxa"/>
            <w:gridSpan w:val="9"/>
            <w:tcBorders>
              <w:top w:val="nil"/>
              <w:bottom w:val="nil"/>
              <w:right w:val="single" w:sz="8" w:space="0" w:color="auto"/>
            </w:tcBorders>
            <w:vAlign w:val="center"/>
          </w:tcPr>
          <w:p w14:paraId="0D896CA4"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u w:val="single"/>
              </w:rPr>
            </w:pPr>
            <w:r w:rsidRPr="002C28C5">
              <w:rPr>
                <w:rFonts w:ascii="Times New Roman" w:eastAsia="SimHei" w:hAnsi="Times New Roman" w:cs="Times New Roman"/>
                <w:color w:val="000000"/>
                <w:kern w:val="2"/>
                <w:sz w:val="21"/>
                <w:szCs w:val="20"/>
              </w:rPr>
              <w:t>2</w:t>
            </w:r>
            <w:r w:rsidRPr="002C28C5">
              <w:rPr>
                <w:rFonts w:ascii="Times New Roman" w:eastAsia="SimHei" w:hAnsi="Times New Roman" w:cs="Times New Roman"/>
                <w:color w:val="000000"/>
                <w:kern w:val="2"/>
                <w:sz w:val="21"/>
                <w:szCs w:val="20"/>
              </w:rPr>
              <w:t>、是否按危险废物特性分类收集、贮存：是</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503316B5" w14:textId="77777777" w:rsidTr="007B3B3F">
        <w:trPr>
          <w:trHeight w:val="20"/>
        </w:trPr>
        <w:tc>
          <w:tcPr>
            <w:tcW w:w="520" w:type="dxa"/>
            <w:vMerge/>
            <w:tcBorders>
              <w:left w:val="single" w:sz="8" w:space="0" w:color="auto"/>
            </w:tcBorders>
            <w:textDirection w:val="tbRlV"/>
            <w:vAlign w:val="center"/>
          </w:tcPr>
          <w:p w14:paraId="2A6F1A2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8696" w:type="dxa"/>
            <w:gridSpan w:val="9"/>
            <w:tcBorders>
              <w:top w:val="nil"/>
              <w:bottom w:val="nil"/>
              <w:right w:val="single" w:sz="8" w:space="0" w:color="auto"/>
            </w:tcBorders>
            <w:vAlign w:val="center"/>
          </w:tcPr>
          <w:p w14:paraId="034A307E"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3</w:t>
            </w:r>
            <w:r w:rsidRPr="002C28C5">
              <w:rPr>
                <w:rFonts w:ascii="Times New Roman" w:eastAsia="SimHei" w:hAnsi="Times New Roman" w:cs="Times New Roman"/>
                <w:color w:val="000000"/>
                <w:kern w:val="2"/>
                <w:sz w:val="21"/>
                <w:szCs w:val="20"/>
              </w:rPr>
              <w:t>、是否混合贮存未经安全性处置且性质不相容的危险废物：是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2FED595C" w14:textId="77777777" w:rsidTr="007B3B3F">
        <w:trPr>
          <w:trHeight w:val="20"/>
        </w:trPr>
        <w:tc>
          <w:tcPr>
            <w:tcW w:w="520" w:type="dxa"/>
            <w:vMerge/>
            <w:tcBorders>
              <w:left w:val="single" w:sz="8" w:space="0" w:color="auto"/>
            </w:tcBorders>
            <w:textDirection w:val="tbRlV"/>
            <w:vAlign w:val="center"/>
          </w:tcPr>
          <w:p w14:paraId="52FAFBCA"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8696" w:type="dxa"/>
            <w:gridSpan w:val="9"/>
            <w:tcBorders>
              <w:top w:val="nil"/>
              <w:bottom w:val="single" w:sz="4" w:space="0" w:color="auto"/>
              <w:right w:val="single" w:sz="8" w:space="0" w:color="auto"/>
            </w:tcBorders>
            <w:vAlign w:val="center"/>
          </w:tcPr>
          <w:p w14:paraId="019A63A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4</w:t>
            </w:r>
            <w:r w:rsidRPr="002C28C5">
              <w:rPr>
                <w:rFonts w:ascii="Times New Roman" w:eastAsia="SimHei" w:hAnsi="Times New Roman" w:cs="Times New Roman"/>
                <w:color w:val="000000"/>
                <w:kern w:val="2"/>
                <w:sz w:val="21"/>
                <w:szCs w:val="20"/>
              </w:rPr>
              <w:t>、是否将危险废物混入非危险废物中贮存：是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p w14:paraId="1AEDCD6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5</w:t>
            </w:r>
            <w:r w:rsidRPr="002C28C5">
              <w:rPr>
                <w:rFonts w:ascii="Times New Roman" w:eastAsia="SimHei" w:hAnsi="Times New Roman" w:cs="Times New Roman"/>
                <w:color w:val="000000"/>
                <w:kern w:val="2"/>
                <w:sz w:val="21"/>
                <w:szCs w:val="20"/>
              </w:rPr>
              <w:t>、是否通过建设项目环境影响评价审批及竣工环境保护验收：是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4FDD7945" w14:textId="77777777" w:rsidTr="007B3B3F">
        <w:trPr>
          <w:trHeight w:val="219"/>
        </w:trPr>
        <w:tc>
          <w:tcPr>
            <w:tcW w:w="520" w:type="dxa"/>
            <w:vMerge/>
            <w:tcBorders>
              <w:left w:val="single" w:sz="8" w:space="0" w:color="auto"/>
            </w:tcBorders>
            <w:textDirection w:val="tbRlV"/>
            <w:vAlign w:val="center"/>
          </w:tcPr>
          <w:p w14:paraId="3F89F035"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8696" w:type="dxa"/>
            <w:gridSpan w:val="9"/>
            <w:tcBorders>
              <w:top w:val="single" w:sz="4" w:space="0" w:color="auto"/>
              <w:bottom w:val="nil"/>
              <w:right w:val="single" w:sz="8" w:space="0" w:color="auto"/>
            </w:tcBorders>
          </w:tcPr>
          <w:p w14:paraId="29D0F1EA"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危险废物贮存设施现状</w:t>
            </w:r>
          </w:p>
        </w:tc>
      </w:tr>
      <w:tr w:rsidR="002C28C5" w:rsidRPr="002C28C5" w14:paraId="7EC0CEBE" w14:textId="77777777" w:rsidTr="007B3B3F">
        <w:trPr>
          <w:trHeight w:val="325"/>
        </w:trPr>
        <w:tc>
          <w:tcPr>
            <w:tcW w:w="520" w:type="dxa"/>
            <w:vMerge/>
            <w:tcBorders>
              <w:left w:val="single" w:sz="8" w:space="0" w:color="auto"/>
            </w:tcBorders>
            <w:textDirection w:val="tbRlV"/>
            <w:vAlign w:val="center"/>
          </w:tcPr>
          <w:p w14:paraId="7E822F0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22" w:type="dxa"/>
            <w:gridSpan w:val="2"/>
            <w:tcBorders>
              <w:top w:val="single" w:sz="4" w:space="0" w:color="auto"/>
            </w:tcBorders>
            <w:vAlign w:val="center"/>
          </w:tcPr>
          <w:p w14:paraId="6353B72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设施名称</w:t>
            </w:r>
          </w:p>
        </w:tc>
        <w:tc>
          <w:tcPr>
            <w:tcW w:w="1891" w:type="dxa"/>
            <w:gridSpan w:val="2"/>
            <w:tcBorders>
              <w:top w:val="single" w:sz="4" w:space="0" w:color="auto"/>
            </w:tcBorders>
            <w:vAlign w:val="center"/>
          </w:tcPr>
          <w:p w14:paraId="1DA70EB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数量</w:t>
            </w:r>
          </w:p>
        </w:tc>
        <w:tc>
          <w:tcPr>
            <w:tcW w:w="1790" w:type="dxa"/>
            <w:gridSpan w:val="3"/>
            <w:tcBorders>
              <w:top w:val="single" w:sz="4" w:space="0" w:color="auto"/>
            </w:tcBorders>
            <w:vAlign w:val="center"/>
          </w:tcPr>
          <w:p w14:paraId="2CEB71D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类型</w:t>
            </w:r>
          </w:p>
        </w:tc>
        <w:tc>
          <w:tcPr>
            <w:tcW w:w="1699" w:type="dxa"/>
            <w:tcBorders>
              <w:top w:val="single" w:sz="4" w:space="0" w:color="auto"/>
            </w:tcBorders>
            <w:vAlign w:val="center"/>
          </w:tcPr>
          <w:p w14:paraId="5F7C3C1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面积</w:t>
            </w:r>
          </w:p>
        </w:tc>
        <w:tc>
          <w:tcPr>
            <w:tcW w:w="1594" w:type="dxa"/>
            <w:tcBorders>
              <w:top w:val="single" w:sz="4" w:space="0" w:color="auto"/>
              <w:right w:val="single" w:sz="8" w:space="0" w:color="auto"/>
            </w:tcBorders>
            <w:vAlign w:val="center"/>
          </w:tcPr>
          <w:p w14:paraId="3C1B4F5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贮存能力</w:t>
            </w:r>
          </w:p>
        </w:tc>
      </w:tr>
      <w:tr w:rsidR="002C28C5" w:rsidRPr="002C28C5" w14:paraId="0218A012" w14:textId="77777777" w:rsidTr="007B3B3F">
        <w:trPr>
          <w:trHeight w:hRule="exact" w:val="565"/>
        </w:trPr>
        <w:tc>
          <w:tcPr>
            <w:tcW w:w="520" w:type="dxa"/>
            <w:vMerge/>
            <w:tcBorders>
              <w:left w:val="single" w:sz="8" w:space="0" w:color="auto"/>
            </w:tcBorders>
            <w:textDirection w:val="tbRlV"/>
            <w:vAlign w:val="center"/>
          </w:tcPr>
          <w:p w14:paraId="45C84A0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22" w:type="dxa"/>
            <w:gridSpan w:val="2"/>
            <w:tcBorders>
              <w:top w:val="single" w:sz="4" w:space="0" w:color="auto"/>
            </w:tcBorders>
          </w:tcPr>
          <w:p w14:paraId="2FCDDED1"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储存池</w:t>
            </w:r>
          </w:p>
        </w:tc>
        <w:tc>
          <w:tcPr>
            <w:tcW w:w="1891" w:type="dxa"/>
            <w:gridSpan w:val="2"/>
            <w:tcBorders>
              <w:top w:val="single" w:sz="4" w:space="0" w:color="auto"/>
            </w:tcBorders>
          </w:tcPr>
          <w:p w14:paraId="07E9C8B4"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15</w:t>
            </w:r>
            <w:r w:rsidRPr="002C28C5">
              <w:rPr>
                <w:rFonts w:ascii="Times New Roman" w:eastAsia="SimHei" w:hAnsi="Times New Roman" w:cs="Times New Roman" w:hint="eastAsia"/>
                <w:color w:val="000000"/>
                <w:kern w:val="2"/>
                <w:sz w:val="21"/>
                <w:szCs w:val="20"/>
              </w:rPr>
              <w:t>个</w:t>
            </w:r>
          </w:p>
        </w:tc>
        <w:tc>
          <w:tcPr>
            <w:tcW w:w="1790" w:type="dxa"/>
            <w:gridSpan w:val="3"/>
            <w:tcBorders>
              <w:top w:val="single" w:sz="4" w:space="0" w:color="auto"/>
            </w:tcBorders>
          </w:tcPr>
          <w:p w14:paraId="2EC54D86"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混凝土</w:t>
            </w:r>
          </w:p>
        </w:tc>
        <w:tc>
          <w:tcPr>
            <w:tcW w:w="1699" w:type="dxa"/>
            <w:tcBorders>
              <w:top w:val="single" w:sz="4" w:space="0" w:color="auto"/>
            </w:tcBorders>
          </w:tcPr>
          <w:p w14:paraId="623BE6FE"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单个储存池：</w:t>
            </w:r>
            <w:r w:rsidRPr="002C28C5">
              <w:rPr>
                <w:rFonts w:ascii="Times New Roman" w:eastAsia="SimHei" w:hAnsi="Times New Roman" w:cs="Times New Roman" w:hint="eastAsia"/>
                <w:color w:val="000000"/>
                <w:kern w:val="2"/>
                <w:sz w:val="21"/>
                <w:szCs w:val="20"/>
              </w:rPr>
              <w:t>24</w:t>
            </w:r>
            <w:r w:rsidRPr="002C28C5">
              <w:rPr>
                <w:rFonts w:ascii="Times New Roman" w:eastAsia="SimHei" w:hAnsi="Times New Roman" w:cs="Times New Roman" w:hint="eastAsia"/>
                <w:color w:val="000000"/>
                <w:kern w:val="2"/>
                <w:sz w:val="21"/>
                <w:szCs w:val="20"/>
              </w:rPr>
              <w:t>平方米</w:t>
            </w:r>
          </w:p>
        </w:tc>
        <w:tc>
          <w:tcPr>
            <w:tcW w:w="1594" w:type="dxa"/>
            <w:tcBorders>
              <w:top w:val="single" w:sz="4" w:space="0" w:color="auto"/>
              <w:right w:val="single" w:sz="8" w:space="0" w:color="auto"/>
            </w:tcBorders>
          </w:tcPr>
          <w:p w14:paraId="2F198BE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单个储存池：</w:t>
            </w:r>
            <w:r w:rsidRPr="002C28C5">
              <w:rPr>
                <w:rFonts w:ascii="Times New Roman" w:eastAsia="SimHei" w:hAnsi="Times New Roman" w:cs="Times New Roman" w:hint="eastAsia"/>
                <w:color w:val="000000"/>
                <w:kern w:val="2"/>
                <w:sz w:val="21"/>
                <w:szCs w:val="20"/>
              </w:rPr>
              <w:t>32</w:t>
            </w:r>
            <w:r w:rsidRPr="002C28C5">
              <w:rPr>
                <w:rFonts w:ascii="Times New Roman" w:eastAsia="SimHei" w:hAnsi="Times New Roman" w:cs="Times New Roman" w:hint="eastAsia"/>
                <w:color w:val="000000"/>
                <w:kern w:val="2"/>
                <w:sz w:val="21"/>
                <w:szCs w:val="20"/>
              </w:rPr>
              <w:t>吨</w:t>
            </w:r>
          </w:p>
        </w:tc>
      </w:tr>
      <w:tr w:rsidR="002C28C5" w:rsidRPr="002C28C5" w14:paraId="05EE83B4" w14:textId="77777777" w:rsidTr="007B3B3F">
        <w:trPr>
          <w:trHeight w:hRule="exact" w:val="567"/>
        </w:trPr>
        <w:tc>
          <w:tcPr>
            <w:tcW w:w="520" w:type="dxa"/>
            <w:vMerge/>
            <w:tcBorders>
              <w:left w:val="single" w:sz="8" w:space="0" w:color="auto"/>
            </w:tcBorders>
            <w:textDirection w:val="tbRlV"/>
            <w:vAlign w:val="center"/>
          </w:tcPr>
          <w:p w14:paraId="05C177C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722" w:type="dxa"/>
            <w:gridSpan w:val="2"/>
            <w:tcBorders>
              <w:top w:val="single" w:sz="4" w:space="0" w:color="auto"/>
            </w:tcBorders>
          </w:tcPr>
          <w:p w14:paraId="6A1CF1B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891" w:type="dxa"/>
            <w:gridSpan w:val="2"/>
            <w:tcBorders>
              <w:top w:val="single" w:sz="4" w:space="0" w:color="auto"/>
            </w:tcBorders>
          </w:tcPr>
          <w:p w14:paraId="737139C7"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790" w:type="dxa"/>
            <w:gridSpan w:val="3"/>
            <w:tcBorders>
              <w:top w:val="single" w:sz="4" w:space="0" w:color="auto"/>
            </w:tcBorders>
          </w:tcPr>
          <w:p w14:paraId="59C28F7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1805972D"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699" w:type="dxa"/>
            <w:tcBorders>
              <w:top w:val="single" w:sz="4" w:space="0" w:color="auto"/>
            </w:tcBorders>
          </w:tcPr>
          <w:p w14:paraId="29856AD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594" w:type="dxa"/>
            <w:tcBorders>
              <w:top w:val="single" w:sz="4" w:space="0" w:color="auto"/>
              <w:right w:val="single" w:sz="8" w:space="0" w:color="auto"/>
            </w:tcBorders>
          </w:tcPr>
          <w:p w14:paraId="7E61B876"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4154A99C" w14:textId="77777777" w:rsidTr="007B3B3F">
        <w:trPr>
          <w:trHeight w:val="219"/>
        </w:trPr>
        <w:tc>
          <w:tcPr>
            <w:tcW w:w="520" w:type="dxa"/>
            <w:vMerge/>
            <w:tcBorders>
              <w:left w:val="single" w:sz="8" w:space="0" w:color="auto"/>
            </w:tcBorders>
            <w:textDirection w:val="tbRlV"/>
            <w:vAlign w:val="center"/>
          </w:tcPr>
          <w:p w14:paraId="2A3F352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8696" w:type="dxa"/>
            <w:gridSpan w:val="9"/>
            <w:tcBorders>
              <w:top w:val="single" w:sz="4" w:space="0" w:color="auto"/>
              <w:bottom w:val="nil"/>
              <w:right w:val="single" w:sz="8" w:space="0" w:color="auto"/>
            </w:tcBorders>
          </w:tcPr>
          <w:p w14:paraId="55E806A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贮存危险废物情况</w:t>
            </w:r>
          </w:p>
        </w:tc>
      </w:tr>
      <w:tr w:rsidR="002C28C5" w:rsidRPr="002C28C5" w14:paraId="6D5120B1" w14:textId="77777777" w:rsidTr="007B3B3F">
        <w:trPr>
          <w:trHeight w:val="135"/>
        </w:trPr>
        <w:tc>
          <w:tcPr>
            <w:tcW w:w="520" w:type="dxa"/>
            <w:vMerge/>
            <w:tcBorders>
              <w:left w:val="single" w:sz="8" w:space="0" w:color="auto"/>
            </w:tcBorders>
            <w:textDirection w:val="tbRlV"/>
            <w:vAlign w:val="center"/>
          </w:tcPr>
          <w:p w14:paraId="67FB973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165" w:type="dxa"/>
            <w:tcBorders>
              <w:top w:val="single" w:sz="4" w:space="0" w:color="auto"/>
              <w:bottom w:val="nil"/>
            </w:tcBorders>
            <w:vAlign w:val="center"/>
          </w:tcPr>
          <w:p w14:paraId="39E4249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名称</w:t>
            </w:r>
          </w:p>
        </w:tc>
        <w:tc>
          <w:tcPr>
            <w:tcW w:w="1049" w:type="dxa"/>
            <w:gridSpan w:val="2"/>
            <w:tcBorders>
              <w:top w:val="single" w:sz="4" w:space="0" w:color="auto"/>
              <w:bottom w:val="nil"/>
            </w:tcBorders>
            <w:vAlign w:val="center"/>
          </w:tcPr>
          <w:p w14:paraId="005D97D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类别</w:t>
            </w:r>
          </w:p>
        </w:tc>
        <w:tc>
          <w:tcPr>
            <w:tcW w:w="1471" w:type="dxa"/>
            <w:gridSpan w:val="2"/>
            <w:tcBorders>
              <w:top w:val="single" w:sz="4" w:space="0" w:color="auto"/>
              <w:bottom w:val="nil"/>
            </w:tcBorders>
            <w:vAlign w:val="center"/>
          </w:tcPr>
          <w:p w14:paraId="2197EAA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拟贮存量（吨）</w:t>
            </w:r>
          </w:p>
        </w:tc>
        <w:tc>
          <w:tcPr>
            <w:tcW w:w="1572" w:type="dxa"/>
            <w:tcBorders>
              <w:top w:val="single" w:sz="4" w:space="0" w:color="auto"/>
              <w:bottom w:val="nil"/>
            </w:tcBorders>
            <w:vAlign w:val="center"/>
          </w:tcPr>
          <w:p w14:paraId="5C11DBB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上年度贮存量（吨）</w:t>
            </w:r>
          </w:p>
        </w:tc>
        <w:tc>
          <w:tcPr>
            <w:tcW w:w="1845" w:type="dxa"/>
            <w:gridSpan w:val="2"/>
            <w:tcBorders>
              <w:top w:val="single" w:sz="4" w:space="0" w:color="auto"/>
              <w:bottom w:val="nil"/>
            </w:tcBorders>
          </w:tcPr>
          <w:p w14:paraId="3425E10E"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截至上年度年底累计贮存量（吨）</w:t>
            </w:r>
          </w:p>
        </w:tc>
        <w:tc>
          <w:tcPr>
            <w:tcW w:w="1594" w:type="dxa"/>
            <w:tcBorders>
              <w:top w:val="single" w:sz="4" w:space="0" w:color="auto"/>
              <w:bottom w:val="nil"/>
              <w:right w:val="single" w:sz="8" w:space="0" w:color="auto"/>
            </w:tcBorders>
            <w:vAlign w:val="center"/>
          </w:tcPr>
          <w:p w14:paraId="2C37A211"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贮存原因</w:t>
            </w:r>
          </w:p>
        </w:tc>
      </w:tr>
      <w:tr w:rsidR="002C28C5" w:rsidRPr="002C28C5" w14:paraId="3F1DDE30" w14:textId="77777777" w:rsidTr="007B3B3F">
        <w:trPr>
          <w:trHeight w:hRule="exact" w:val="1068"/>
        </w:trPr>
        <w:tc>
          <w:tcPr>
            <w:tcW w:w="520" w:type="dxa"/>
            <w:vMerge/>
            <w:tcBorders>
              <w:left w:val="single" w:sz="8" w:space="0" w:color="auto"/>
            </w:tcBorders>
            <w:textDirection w:val="tbRlV"/>
            <w:vAlign w:val="center"/>
          </w:tcPr>
          <w:p w14:paraId="5C60212F"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165" w:type="dxa"/>
            <w:tcBorders>
              <w:top w:val="single" w:sz="4" w:space="0" w:color="auto"/>
            </w:tcBorders>
          </w:tcPr>
          <w:p w14:paraId="6EE5DDB7"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1"/>
              </w:rPr>
            </w:pPr>
            <w:r w:rsidRPr="002C28C5">
              <w:rPr>
                <w:rFonts w:ascii="Times New Roman" w:eastAsia="SimHei" w:hAnsi="Times New Roman" w:cs="Times New Roman" w:hint="eastAsia"/>
                <w:color w:val="000000"/>
                <w:kern w:val="2"/>
                <w:sz w:val="21"/>
                <w:szCs w:val="21"/>
              </w:rPr>
              <w:t>废活性炭（原料）</w:t>
            </w:r>
          </w:p>
        </w:tc>
        <w:tc>
          <w:tcPr>
            <w:tcW w:w="1049" w:type="dxa"/>
            <w:gridSpan w:val="2"/>
            <w:tcBorders>
              <w:top w:val="single" w:sz="4" w:space="0" w:color="auto"/>
            </w:tcBorders>
          </w:tcPr>
          <w:p w14:paraId="0377A6ED"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471" w:type="dxa"/>
            <w:gridSpan w:val="2"/>
            <w:tcBorders>
              <w:top w:val="single" w:sz="4" w:space="0" w:color="auto"/>
            </w:tcBorders>
          </w:tcPr>
          <w:p w14:paraId="204B85E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572" w:type="dxa"/>
            <w:tcBorders>
              <w:top w:val="single" w:sz="4" w:space="0" w:color="auto"/>
            </w:tcBorders>
          </w:tcPr>
          <w:p w14:paraId="0C5BA98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845" w:type="dxa"/>
            <w:gridSpan w:val="2"/>
            <w:tcBorders>
              <w:top w:val="single" w:sz="4" w:space="0" w:color="auto"/>
            </w:tcBorders>
          </w:tcPr>
          <w:p w14:paraId="33849BD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276.9</w:t>
            </w:r>
          </w:p>
        </w:tc>
        <w:tc>
          <w:tcPr>
            <w:tcW w:w="1594" w:type="dxa"/>
            <w:tcBorders>
              <w:top w:val="single" w:sz="4" w:space="0" w:color="auto"/>
              <w:right w:val="single" w:sz="8" w:space="0" w:color="auto"/>
            </w:tcBorders>
          </w:tcPr>
          <w:p w14:paraId="015BF049"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0"/>
                <w:szCs w:val="20"/>
              </w:rPr>
            </w:pPr>
            <w:r w:rsidRPr="002C28C5">
              <w:rPr>
                <w:rFonts w:ascii="Times New Roman" w:eastAsia="SimHei" w:hAnsi="Times New Roman" w:cs="Times New Roman" w:hint="eastAsia"/>
                <w:color w:val="000000"/>
                <w:kern w:val="2"/>
                <w:sz w:val="20"/>
                <w:szCs w:val="20"/>
              </w:rPr>
              <w:t>年底危废转移高峰期及设备大修保养等原因</w:t>
            </w:r>
          </w:p>
        </w:tc>
      </w:tr>
      <w:tr w:rsidR="002C28C5" w:rsidRPr="002C28C5" w14:paraId="5F271BA2" w14:textId="77777777" w:rsidTr="007B3B3F">
        <w:trPr>
          <w:trHeight w:hRule="exact" w:val="513"/>
        </w:trPr>
        <w:tc>
          <w:tcPr>
            <w:tcW w:w="520" w:type="dxa"/>
            <w:vMerge/>
            <w:tcBorders>
              <w:left w:val="single" w:sz="8" w:space="0" w:color="auto"/>
            </w:tcBorders>
            <w:textDirection w:val="tbRlV"/>
            <w:vAlign w:val="center"/>
          </w:tcPr>
          <w:p w14:paraId="77E19DB8"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165" w:type="dxa"/>
            <w:tcBorders>
              <w:top w:val="single" w:sz="4" w:space="0" w:color="auto"/>
            </w:tcBorders>
          </w:tcPr>
          <w:p w14:paraId="256C8FA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废包装袋</w:t>
            </w:r>
          </w:p>
        </w:tc>
        <w:tc>
          <w:tcPr>
            <w:tcW w:w="1049" w:type="dxa"/>
            <w:gridSpan w:val="2"/>
            <w:tcBorders>
              <w:top w:val="single" w:sz="4" w:space="0" w:color="auto"/>
            </w:tcBorders>
          </w:tcPr>
          <w:p w14:paraId="50D0FF8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HW49</w:t>
            </w:r>
          </w:p>
        </w:tc>
        <w:tc>
          <w:tcPr>
            <w:tcW w:w="1471" w:type="dxa"/>
            <w:gridSpan w:val="2"/>
            <w:tcBorders>
              <w:top w:val="single" w:sz="4" w:space="0" w:color="auto"/>
            </w:tcBorders>
          </w:tcPr>
          <w:p w14:paraId="7CE76E13"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572" w:type="dxa"/>
            <w:tcBorders>
              <w:top w:val="single" w:sz="4" w:space="0" w:color="auto"/>
            </w:tcBorders>
          </w:tcPr>
          <w:p w14:paraId="5576CA29"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845" w:type="dxa"/>
            <w:gridSpan w:val="2"/>
            <w:tcBorders>
              <w:top w:val="single" w:sz="4" w:space="0" w:color="auto"/>
            </w:tcBorders>
          </w:tcPr>
          <w:p w14:paraId="49365917"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0</w:t>
            </w:r>
          </w:p>
        </w:tc>
        <w:tc>
          <w:tcPr>
            <w:tcW w:w="1594" w:type="dxa"/>
            <w:tcBorders>
              <w:top w:val="single" w:sz="4" w:space="0" w:color="auto"/>
              <w:right w:val="single" w:sz="8" w:space="0" w:color="auto"/>
            </w:tcBorders>
          </w:tcPr>
          <w:p w14:paraId="4504AB29"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7F543839" w14:textId="77777777" w:rsidTr="007B3B3F">
        <w:trPr>
          <w:trHeight w:hRule="exact" w:val="513"/>
        </w:trPr>
        <w:tc>
          <w:tcPr>
            <w:tcW w:w="520" w:type="dxa"/>
            <w:vMerge/>
            <w:tcBorders>
              <w:left w:val="single" w:sz="8" w:space="0" w:color="auto"/>
            </w:tcBorders>
            <w:textDirection w:val="tbRlV"/>
            <w:vAlign w:val="center"/>
          </w:tcPr>
          <w:p w14:paraId="7A5C0A9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165" w:type="dxa"/>
            <w:tcBorders>
              <w:top w:val="single" w:sz="4" w:space="0" w:color="auto"/>
            </w:tcBorders>
            <w:shd w:val="clear" w:color="auto" w:fill="auto"/>
          </w:tcPr>
          <w:p w14:paraId="380F1C8C"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废水处理污泥</w:t>
            </w:r>
          </w:p>
        </w:tc>
        <w:tc>
          <w:tcPr>
            <w:tcW w:w="1049" w:type="dxa"/>
            <w:gridSpan w:val="2"/>
            <w:tcBorders>
              <w:top w:val="single" w:sz="4" w:space="0" w:color="auto"/>
            </w:tcBorders>
            <w:shd w:val="clear" w:color="auto" w:fill="auto"/>
          </w:tcPr>
          <w:p w14:paraId="36C6EAAC"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HW49</w:t>
            </w:r>
          </w:p>
        </w:tc>
        <w:tc>
          <w:tcPr>
            <w:tcW w:w="1471" w:type="dxa"/>
            <w:gridSpan w:val="2"/>
            <w:tcBorders>
              <w:top w:val="single" w:sz="4" w:space="0" w:color="auto"/>
            </w:tcBorders>
            <w:shd w:val="clear" w:color="auto" w:fill="auto"/>
          </w:tcPr>
          <w:p w14:paraId="08258ABA"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572" w:type="dxa"/>
            <w:tcBorders>
              <w:top w:val="single" w:sz="4" w:space="0" w:color="auto"/>
            </w:tcBorders>
            <w:shd w:val="clear" w:color="auto" w:fill="auto"/>
          </w:tcPr>
          <w:p w14:paraId="2347A49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845" w:type="dxa"/>
            <w:gridSpan w:val="2"/>
            <w:tcBorders>
              <w:top w:val="single" w:sz="4" w:space="0" w:color="auto"/>
            </w:tcBorders>
            <w:shd w:val="clear" w:color="auto" w:fill="auto"/>
          </w:tcPr>
          <w:p w14:paraId="0E80FB7C"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1.06</w:t>
            </w:r>
          </w:p>
        </w:tc>
        <w:tc>
          <w:tcPr>
            <w:tcW w:w="1594" w:type="dxa"/>
            <w:tcBorders>
              <w:top w:val="single" w:sz="4" w:space="0" w:color="auto"/>
              <w:right w:val="single" w:sz="8" w:space="0" w:color="auto"/>
            </w:tcBorders>
            <w:shd w:val="clear" w:color="auto" w:fill="auto"/>
          </w:tcPr>
          <w:p w14:paraId="053C8F5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FFFFFF"/>
                <w:kern w:val="2"/>
                <w:sz w:val="21"/>
                <w:szCs w:val="20"/>
              </w:rPr>
            </w:pPr>
          </w:p>
        </w:tc>
      </w:tr>
      <w:tr w:rsidR="002C28C5" w:rsidRPr="002C28C5" w14:paraId="46FB0097" w14:textId="77777777" w:rsidTr="007B3B3F">
        <w:trPr>
          <w:trHeight w:hRule="exact" w:val="513"/>
        </w:trPr>
        <w:tc>
          <w:tcPr>
            <w:tcW w:w="520" w:type="dxa"/>
            <w:vMerge/>
            <w:tcBorders>
              <w:left w:val="single" w:sz="8" w:space="0" w:color="auto"/>
            </w:tcBorders>
            <w:textDirection w:val="tbRlV"/>
            <w:vAlign w:val="center"/>
          </w:tcPr>
          <w:p w14:paraId="5CFDDC5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165" w:type="dxa"/>
            <w:tcBorders>
              <w:top w:val="single" w:sz="4" w:space="0" w:color="auto"/>
            </w:tcBorders>
            <w:shd w:val="clear" w:color="auto" w:fill="auto"/>
          </w:tcPr>
          <w:p w14:paraId="11F9E1C6"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废水处理无机盐</w:t>
            </w:r>
          </w:p>
        </w:tc>
        <w:tc>
          <w:tcPr>
            <w:tcW w:w="1049" w:type="dxa"/>
            <w:gridSpan w:val="2"/>
            <w:tcBorders>
              <w:top w:val="single" w:sz="4" w:space="0" w:color="auto"/>
            </w:tcBorders>
            <w:shd w:val="clear" w:color="auto" w:fill="auto"/>
          </w:tcPr>
          <w:p w14:paraId="3A57344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HW49</w:t>
            </w:r>
          </w:p>
        </w:tc>
        <w:tc>
          <w:tcPr>
            <w:tcW w:w="1471" w:type="dxa"/>
            <w:gridSpan w:val="2"/>
            <w:tcBorders>
              <w:top w:val="single" w:sz="4" w:space="0" w:color="auto"/>
            </w:tcBorders>
            <w:shd w:val="clear" w:color="auto" w:fill="auto"/>
          </w:tcPr>
          <w:p w14:paraId="3E7E8A33"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572" w:type="dxa"/>
            <w:tcBorders>
              <w:top w:val="single" w:sz="4" w:space="0" w:color="auto"/>
            </w:tcBorders>
            <w:shd w:val="clear" w:color="auto" w:fill="auto"/>
          </w:tcPr>
          <w:p w14:paraId="178895A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845" w:type="dxa"/>
            <w:gridSpan w:val="2"/>
            <w:tcBorders>
              <w:top w:val="single" w:sz="4" w:space="0" w:color="auto"/>
            </w:tcBorders>
            <w:shd w:val="clear" w:color="auto" w:fill="auto"/>
          </w:tcPr>
          <w:p w14:paraId="6DE1FA5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8.27</w:t>
            </w:r>
          </w:p>
        </w:tc>
        <w:tc>
          <w:tcPr>
            <w:tcW w:w="1594" w:type="dxa"/>
            <w:tcBorders>
              <w:top w:val="single" w:sz="4" w:space="0" w:color="auto"/>
              <w:right w:val="single" w:sz="8" w:space="0" w:color="auto"/>
            </w:tcBorders>
            <w:shd w:val="clear" w:color="auto" w:fill="auto"/>
          </w:tcPr>
          <w:p w14:paraId="114CB651"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FFFFFF"/>
                <w:kern w:val="2"/>
                <w:sz w:val="21"/>
                <w:szCs w:val="20"/>
              </w:rPr>
            </w:pPr>
          </w:p>
        </w:tc>
      </w:tr>
      <w:tr w:rsidR="002C28C5" w:rsidRPr="002C28C5" w14:paraId="49B90A5E" w14:textId="77777777" w:rsidTr="007B3B3F">
        <w:trPr>
          <w:trHeight w:hRule="exact" w:val="513"/>
        </w:trPr>
        <w:tc>
          <w:tcPr>
            <w:tcW w:w="520" w:type="dxa"/>
            <w:vMerge/>
            <w:tcBorders>
              <w:left w:val="single" w:sz="8" w:space="0" w:color="auto"/>
            </w:tcBorders>
            <w:textDirection w:val="tbRlV"/>
            <w:vAlign w:val="center"/>
          </w:tcPr>
          <w:p w14:paraId="26527F6B"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1165" w:type="dxa"/>
            <w:tcBorders>
              <w:top w:val="single" w:sz="4" w:space="0" w:color="auto"/>
            </w:tcBorders>
            <w:shd w:val="clear" w:color="auto" w:fill="auto"/>
          </w:tcPr>
          <w:p w14:paraId="45EEE83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废包装容器（玻璃瓶）</w:t>
            </w:r>
          </w:p>
        </w:tc>
        <w:tc>
          <w:tcPr>
            <w:tcW w:w="1049" w:type="dxa"/>
            <w:gridSpan w:val="2"/>
            <w:tcBorders>
              <w:top w:val="single" w:sz="4" w:space="0" w:color="auto"/>
            </w:tcBorders>
            <w:shd w:val="clear" w:color="auto" w:fill="auto"/>
          </w:tcPr>
          <w:p w14:paraId="794E5BBE"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HW49</w:t>
            </w:r>
          </w:p>
        </w:tc>
        <w:tc>
          <w:tcPr>
            <w:tcW w:w="1471" w:type="dxa"/>
            <w:gridSpan w:val="2"/>
            <w:tcBorders>
              <w:top w:val="single" w:sz="4" w:space="0" w:color="auto"/>
            </w:tcBorders>
            <w:shd w:val="clear" w:color="auto" w:fill="auto"/>
          </w:tcPr>
          <w:p w14:paraId="4E226DDA"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572" w:type="dxa"/>
            <w:tcBorders>
              <w:top w:val="single" w:sz="4" w:space="0" w:color="auto"/>
            </w:tcBorders>
            <w:shd w:val="clear" w:color="auto" w:fill="auto"/>
          </w:tcPr>
          <w:p w14:paraId="19DD185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1845" w:type="dxa"/>
            <w:gridSpan w:val="2"/>
            <w:tcBorders>
              <w:top w:val="single" w:sz="4" w:space="0" w:color="auto"/>
            </w:tcBorders>
            <w:shd w:val="clear" w:color="auto" w:fill="auto"/>
          </w:tcPr>
          <w:p w14:paraId="51FB9AC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0</w:t>
            </w:r>
          </w:p>
        </w:tc>
        <w:tc>
          <w:tcPr>
            <w:tcW w:w="1594" w:type="dxa"/>
            <w:tcBorders>
              <w:top w:val="single" w:sz="4" w:space="0" w:color="auto"/>
              <w:right w:val="single" w:sz="8" w:space="0" w:color="auto"/>
            </w:tcBorders>
            <w:shd w:val="clear" w:color="auto" w:fill="auto"/>
          </w:tcPr>
          <w:p w14:paraId="3C6D574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FFFFFF"/>
                <w:kern w:val="2"/>
                <w:sz w:val="21"/>
                <w:szCs w:val="20"/>
              </w:rPr>
            </w:pPr>
          </w:p>
        </w:tc>
      </w:tr>
      <w:tr w:rsidR="002C28C5" w:rsidRPr="002C28C5" w14:paraId="623114FD" w14:textId="77777777" w:rsidTr="007B3B3F">
        <w:trPr>
          <w:trHeight w:val="1553"/>
        </w:trPr>
        <w:tc>
          <w:tcPr>
            <w:tcW w:w="520" w:type="dxa"/>
            <w:vMerge/>
            <w:tcBorders>
              <w:left w:val="single" w:sz="8" w:space="0" w:color="auto"/>
            </w:tcBorders>
            <w:textDirection w:val="tbRlV"/>
            <w:vAlign w:val="center"/>
          </w:tcPr>
          <w:p w14:paraId="5ACF830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8696" w:type="dxa"/>
            <w:gridSpan w:val="9"/>
            <w:tcBorders>
              <w:top w:val="nil"/>
              <w:bottom w:val="single" w:sz="4" w:space="0" w:color="auto"/>
              <w:right w:val="single" w:sz="8" w:space="0" w:color="auto"/>
            </w:tcBorders>
          </w:tcPr>
          <w:p w14:paraId="65E1827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贮存过程中采取的污染防治和事故预防措施</w:t>
            </w:r>
          </w:p>
          <w:p w14:paraId="17563B63"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有独立的储存场所，专用的包装袋及容器存放，有标识，防雨，防漏。</w:t>
            </w:r>
          </w:p>
        </w:tc>
      </w:tr>
      <w:tr w:rsidR="002C28C5" w:rsidRPr="002C28C5" w14:paraId="590E1621" w14:textId="77777777" w:rsidTr="007B3B3F">
        <w:trPr>
          <w:trHeight w:val="1170"/>
        </w:trPr>
        <w:tc>
          <w:tcPr>
            <w:tcW w:w="520" w:type="dxa"/>
            <w:vMerge w:val="restart"/>
            <w:tcBorders>
              <w:left w:val="single" w:sz="8" w:space="0" w:color="auto"/>
            </w:tcBorders>
            <w:textDirection w:val="tbRlV"/>
            <w:vAlign w:val="center"/>
          </w:tcPr>
          <w:p w14:paraId="0FFF0774"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i</w:t>
            </w:r>
            <w:r w:rsidRPr="002C28C5">
              <w:rPr>
                <w:rFonts w:ascii="Times New Roman" w:eastAsia="SimHei" w:hAnsi="Times New Roman" w:cs="Times New Roman"/>
                <w:color w:val="000000"/>
                <w:kern w:val="2"/>
                <w:sz w:val="21"/>
                <w:szCs w:val="20"/>
              </w:rPr>
              <w:t>运输措施</w:t>
            </w:r>
          </w:p>
        </w:tc>
        <w:tc>
          <w:tcPr>
            <w:tcW w:w="8696" w:type="dxa"/>
            <w:gridSpan w:val="9"/>
            <w:tcBorders>
              <w:right w:val="single" w:sz="8" w:space="0" w:color="auto"/>
            </w:tcBorders>
          </w:tcPr>
          <w:p w14:paraId="45CDA2F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u w:val="single"/>
              </w:rPr>
            </w:pPr>
            <w:r w:rsidRPr="002C28C5">
              <w:rPr>
                <w:rFonts w:ascii="Times New Roman" w:eastAsia="SimHei" w:hAnsi="Times New Roman" w:cs="Times New Roman"/>
                <w:color w:val="000000"/>
                <w:kern w:val="2"/>
                <w:sz w:val="21"/>
                <w:szCs w:val="20"/>
              </w:rPr>
              <w:t>1</w:t>
            </w:r>
            <w:r w:rsidRPr="002C28C5">
              <w:rPr>
                <w:rFonts w:ascii="Times New Roman" w:eastAsia="SimHei" w:hAnsi="Times New Roman" w:cs="Times New Roman"/>
                <w:color w:val="000000"/>
                <w:kern w:val="2"/>
                <w:sz w:val="21"/>
                <w:szCs w:val="20"/>
              </w:rPr>
              <w:t>、运输过程中是否遵守危险货物运输管理的规定：是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p w14:paraId="7CF0BB0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u w:val="single"/>
              </w:rPr>
            </w:pPr>
            <w:r w:rsidRPr="002C28C5">
              <w:rPr>
                <w:rFonts w:ascii="Times New Roman" w:eastAsia="SimHei" w:hAnsi="Times New Roman" w:cs="Times New Roman"/>
                <w:color w:val="000000"/>
                <w:kern w:val="2"/>
                <w:sz w:val="21"/>
                <w:szCs w:val="20"/>
              </w:rPr>
              <w:t>2</w:t>
            </w:r>
            <w:r w:rsidRPr="002C28C5">
              <w:rPr>
                <w:rFonts w:ascii="Times New Roman" w:eastAsia="SimHei" w:hAnsi="Times New Roman" w:cs="Times New Roman"/>
                <w:color w:val="000000"/>
                <w:kern w:val="2"/>
                <w:sz w:val="21"/>
                <w:szCs w:val="20"/>
              </w:rPr>
              <w:t>、是否按危险废物特性分类运输：是</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p w14:paraId="3A45218A"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3</w:t>
            </w:r>
            <w:r w:rsidRPr="002C28C5">
              <w:rPr>
                <w:rFonts w:ascii="Times New Roman" w:eastAsia="SimHei" w:hAnsi="Times New Roman" w:cs="Times New Roman"/>
                <w:color w:val="000000"/>
                <w:kern w:val="2"/>
                <w:sz w:val="21"/>
                <w:szCs w:val="20"/>
              </w:rPr>
              <w:t>、是否委托运输：是</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 xml:space="preserve">□   </w:t>
            </w:r>
          </w:p>
          <w:p w14:paraId="092484FA" w14:textId="77777777" w:rsidR="002C28C5" w:rsidRPr="002C28C5" w:rsidRDefault="002C28C5" w:rsidP="002C28C5">
            <w:pPr>
              <w:widowControl w:val="0"/>
              <w:snapToGrid w:val="0"/>
              <w:spacing w:after="0" w:line="240" w:lineRule="auto"/>
              <w:rPr>
                <w:rFonts w:ascii="Times New Roman" w:eastAsia="SimHei" w:hAnsi="Times New Roman" w:cs="Times New Roman"/>
                <w:kern w:val="2"/>
                <w:sz w:val="21"/>
                <w:szCs w:val="20"/>
              </w:rPr>
            </w:pPr>
            <w:r w:rsidRPr="002C28C5">
              <w:rPr>
                <w:rFonts w:ascii="Times New Roman" w:eastAsia="SimHei" w:hAnsi="Times New Roman" w:cs="Times New Roman"/>
                <w:kern w:val="2"/>
                <w:sz w:val="21"/>
                <w:szCs w:val="20"/>
              </w:rPr>
              <w:t>4</w:t>
            </w:r>
            <w:r w:rsidRPr="002C28C5">
              <w:rPr>
                <w:rFonts w:ascii="Times New Roman" w:eastAsia="SimHei" w:hAnsi="Times New Roman" w:cs="Times New Roman"/>
                <w:kern w:val="2"/>
                <w:sz w:val="21"/>
                <w:szCs w:val="20"/>
              </w:rPr>
              <w:t>、单位名称：</w:t>
            </w:r>
            <w:r w:rsidRPr="002C28C5">
              <w:rPr>
                <w:rFonts w:ascii="Times New Roman" w:eastAsia="SimHei" w:hAnsi="Times New Roman" w:cs="Times New Roman" w:hint="eastAsia"/>
                <w:kern w:val="2"/>
                <w:sz w:val="21"/>
                <w:szCs w:val="20"/>
              </w:rPr>
              <w:t>昆山市尚升危险废物专业运输有限公司</w:t>
            </w:r>
            <w:r w:rsidRPr="002C28C5">
              <w:rPr>
                <w:rFonts w:ascii="Times New Roman" w:eastAsia="SimHei" w:hAnsi="Times New Roman" w:cs="Times New Roman"/>
                <w:kern w:val="2"/>
                <w:sz w:val="21"/>
                <w:szCs w:val="20"/>
              </w:rPr>
              <w:t xml:space="preserve">                       </w:t>
            </w:r>
            <w:r w:rsidRPr="002C28C5">
              <w:rPr>
                <w:rFonts w:ascii="Times New Roman" w:eastAsia="SimHei" w:hAnsi="Times New Roman" w:cs="Times New Roman" w:hint="eastAsia"/>
                <w:kern w:val="2"/>
                <w:sz w:val="21"/>
                <w:szCs w:val="20"/>
              </w:rPr>
              <w:t xml:space="preserve">              </w:t>
            </w:r>
            <w:r w:rsidRPr="002C28C5">
              <w:rPr>
                <w:rFonts w:ascii="Times New Roman" w:eastAsia="SimHei" w:hAnsi="Times New Roman" w:cs="Times New Roman"/>
                <w:kern w:val="2"/>
                <w:sz w:val="21"/>
                <w:szCs w:val="20"/>
              </w:rPr>
              <w:t>运输资质：</w:t>
            </w:r>
            <w:r w:rsidRPr="002C28C5">
              <w:rPr>
                <w:rFonts w:ascii="Times New Roman" w:eastAsia="SimHei" w:hAnsi="Times New Roman" w:cs="Times New Roman" w:hint="eastAsia"/>
                <w:kern w:val="2"/>
                <w:sz w:val="21"/>
                <w:szCs w:val="20"/>
              </w:rPr>
              <w:t>3205</w:t>
            </w:r>
            <w:r w:rsidRPr="002C28C5">
              <w:rPr>
                <w:rFonts w:ascii="Times New Roman" w:eastAsia="SimHei" w:hAnsi="Times New Roman" w:cs="Times New Roman"/>
                <w:kern w:val="2"/>
                <w:sz w:val="21"/>
                <w:szCs w:val="20"/>
              </w:rPr>
              <w:t>83001165</w:t>
            </w:r>
          </w:p>
        </w:tc>
      </w:tr>
      <w:tr w:rsidR="002C28C5" w:rsidRPr="002C28C5" w14:paraId="39AE2FF7" w14:textId="77777777" w:rsidTr="007B3B3F">
        <w:trPr>
          <w:trHeight w:val="2555"/>
        </w:trPr>
        <w:tc>
          <w:tcPr>
            <w:tcW w:w="520" w:type="dxa"/>
            <w:vMerge/>
            <w:tcBorders>
              <w:left w:val="single" w:sz="8" w:space="0" w:color="auto"/>
            </w:tcBorders>
            <w:textDirection w:val="tbRlV"/>
            <w:vAlign w:val="center"/>
          </w:tcPr>
          <w:p w14:paraId="0C73C96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p>
        </w:tc>
        <w:tc>
          <w:tcPr>
            <w:tcW w:w="8696" w:type="dxa"/>
            <w:gridSpan w:val="9"/>
            <w:tcBorders>
              <w:right w:val="single" w:sz="8" w:space="0" w:color="auto"/>
            </w:tcBorders>
          </w:tcPr>
          <w:p w14:paraId="51015C76"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运输过程中采取的污染防治措施（如自行运输危险废物的，还应包括工具种类、载重量、使用年限等）</w:t>
            </w:r>
          </w:p>
          <w:p w14:paraId="3C450CFC" w14:textId="77777777" w:rsidR="002C28C5" w:rsidRPr="002C28C5" w:rsidRDefault="002C28C5" w:rsidP="002C28C5">
            <w:pPr>
              <w:widowControl w:val="0"/>
              <w:numPr>
                <w:ilvl w:val="0"/>
                <w:numId w:val="3"/>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危险废物运输车辆发生突发性事故（车辆故障、泄漏污染、火灾及人身伤害）时，驾驶员应立即实施自救，现场设立警戒线，并向救援小组组长报告事故情况；</w:t>
            </w:r>
          </w:p>
          <w:p w14:paraId="400FEB86" w14:textId="77777777" w:rsidR="002C28C5" w:rsidRPr="002C28C5" w:rsidRDefault="002C28C5" w:rsidP="002C28C5">
            <w:pPr>
              <w:widowControl w:val="0"/>
              <w:numPr>
                <w:ilvl w:val="0"/>
                <w:numId w:val="3"/>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事故救援小组组长根据事故类型，实施指挥，向现场派出救援小组实施救援工作；</w:t>
            </w:r>
          </w:p>
          <w:p w14:paraId="3DCB5490" w14:textId="77777777" w:rsidR="002C28C5" w:rsidRPr="002C28C5" w:rsidRDefault="002C28C5" w:rsidP="002C28C5">
            <w:pPr>
              <w:widowControl w:val="0"/>
              <w:numPr>
                <w:ilvl w:val="0"/>
                <w:numId w:val="4"/>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如果发生泄漏，驾驶员利用局部堵漏、铺设吸附剂等环境污染控制措施，以控制事态扩大；</w:t>
            </w:r>
          </w:p>
          <w:p w14:paraId="3C77ECD5" w14:textId="77777777" w:rsidR="002C28C5" w:rsidRPr="002C28C5" w:rsidRDefault="002C28C5" w:rsidP="002C28C5">
            <w:pPr>
              <w:widowControl w:val="0"/>
              <w:numPr>
                <w:ilvl w:val="0"/>
                <w:numId w:val="4"/>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如发生火灾，启用随车配置的消防器材以控制局部火灾；</w:t>
            </w:r>
          </w:p>
          <w:p w14:paraId="5FC57D05" w14:textId="77777777" w:rsidR="002C28C5" w:rsidRPr="002C28C5" w:rsidRDefault="002C28C5" w:rsidP="002C28C5">
            <w:pPr>
              <w:widowControl w:val="0"/>
              <w:numPr>
                <w:ilvl w:val="0"/>
                <w:numId w:val="3"/>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如果现场装备和力量不能控制事态发生，则事故组长立即向当地环保、交通、消防、安监等部门报告事故情况，请求应急救援；</w:t>
            </w:r>
          </w:p>
          <w:p w14:paraId="365A1A42" w14:textId="77777777" w:rsidR="002C28C5" w:rsidRPr="002C28C5" w:rsidRDefault="002C28C5" w:rsidP="002C28C5">
            <w:pPr>
              <w:widowControl w:val="0"/>
              <w:numPr>
                <w:ilvl w:val="0"/>
                <w:numId w:val="3"/>
              </w:numPr>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在消防、环保、安监、医疗等社会应急救援的参与下，协助对事故现场进行处置，直至现场解除警戒。</w:t>
            </w:r>
          </w:p>
        </w:tc>
      </w:tr>
      <w:tr w:rsidR="002C28C5" w:rsidRPr="002C28C5" w14:paraId="00025EAE" w14:textId="77777777" w:rsidTr="007B3B3F">
        <w:trPr>
          <w:trHeight w:val="3259"/>
        </w:trPr>
        <w:tc>
          <w:tcPr>
            <w:tcW w:w="520" w:type="dxa"/>
            <w:tcBorders>
              <w:left w:val="single" w:sz="8" w:space="0" w:color="auto"/>
              <w:bottom w:val="single" w:sz="8" w:space="0" w:color="auto"/>
            </w:tcBorders>
            <w:textDirection w:val="tbRlV"/>
            <w:vAlign w:val="center"/>
          </w:tcPr>
          <w:p w14:paraId="6A72F656" w14:textId="77777777" w:rsidR="002C28C5" w:rsidRPr="002C28C5" w:rsidRDefault="002C28C5" w:rsidP="002C28C5">
            <w:pPr>
              <w:widowControl w:val="0"/>
              <w:snapToGrid w:val="0"/>
              <w:spacing w:after="0" w:line="240" w:lineRule="auto"/>
              <w:ind w:left="113"/>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lastRenderedPageBreak/>
              <w:t>转移计划</w:t>
            </w:r>
          </w:p>
        </w:tc>
        <w:tc>
          <w:tcPr>
            <w:tcW w:w="8696" w:type="dxa"/>
            <w:gridSpan w:val="9"/>
            <w:tcBorders>
              <w:bottom w:val="single" w:sz="8" w:space="0" w:color="auto"/>
              <w:right w:val="single" w:sz="8" w:space="0" w:color="auto"/>
            </w:tcBorders>
          </w:tcPr>
          <w:p w14:paraId="576138C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包括拟转移危险废物种类、数量，拟接收危险废物的单位等</w:t>
            </w:r>
          </w:p>
          <w:p w14:paraId="47CB1316"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54A81E1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废水处理污泥</w:t>
            </w:r>
            <w:r w:rsidRPr="002C28C5">
              <w:rPr>
                <w:rFonts w:ascii="Times New Roman" w:eastAsia="SimHei" w:hAnsi="Times New Roman" w:cs="Times New Roman" w:hint="eastAsia"/>
                <w:color w:val="000000"/>
                <w:kern w:val="2"/>
                <w:sz w:val="21"/>
                <w:szCs w:val="20"/>
              </w:rPr>
              <w:t xml:space="preserve">   HW49   </w:t>
            </w:r>
            <w:r w:rsidRPr="002C28C5">
              <w:rPr>
                <w:rFonts w:ascii="Times New Roman" w:eastAsia="SimHei" w:hAnsi="Times New Roman" w:cs="Times New Roman"/>
                <w:color w:val="000000"/>
                <w:kern w:val="2"/>
                <w:sz w:val="21"/>
                <w:szCs w:val="20"/>
              </w:rPr>
              <w:t>60</w:t>
            </w:r>
            <w:r w:rsidRPr="002C28C5">
              <w:rPr>
                <w:rFonts w:ascii="Times New Roman" w:eastAsia="SimHei" w:hAnsi="Times New Roman" w:cs="Times New Roman" w:hint="eastAsia"/>
                <w:color w:val="000000"/>
                <w:kern w:val="2"/>
                <w:sz w:val="21"/>
                <w:szCs w:val="20"/>
              </w:rPr>
              <w:t>吨</w:t>
            </w:r>
            <w:r w:rsidRPr="002C28C5">
              <w:rPr>
                <w:rFonts w:ascii="Times New Roman" w:eastAsia="SimHei" w:hAnsi="Times New Roman" w:cs="Times New Roman" w:hint="eastAsia"/>
                <w:color w:val="000000"/>
                <w:kern w:val="2"/>
                <w:sz w:val="21"/>
                <w:szCs w:val="20"/>
              </w:rPr>
              <w:t xml:space="preserve">  </w:t>
            </w:r>
            <w:r w:rsidRPr="002C28C5">
              <w:rPr>
                <w:rFonts w:ascii="Times New Roman" w:eastAsia="SimHei" w:hAnsi="Times New Roman" w:cs="Times New Roman" w:hint="eastAsia"/>
                <w:color w:val="000000"/>
                <w:kern w:val="2"/>
                <w:sz w:val="21"/>
                <w:szCs w:val="20"/>
              </w:rPr>
              <w:t>光大环保（连云港）固废处置有限公司</w:t>
            </w:r>
          </w:p>
          <w:p w14:paraId="50963B4E"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2E6E03F7"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废水处理无机盐</w:t>
            </w:r>
            <w:r w:rsidRPr="002C28C5">
              <w:rPr>
                <w:rFonts w:ascii="Times New Roman" w:eastAsia="SimHei" w:hAnsi="Times New Roman" w:cs="Times New Roman" w:hint="eastAsia"/>
                <w:color w:val="000000"/>
                <w:kern w:val="2"/>
                <w:sz w:val="21"/>
                <w:szCs w:val="20"/>
              </w:rPr>
              <w:t xml:space="preserve">  HW49   </w:t>
            </w:r>
            <w:r w:rsidRPr="002C28C5">
              <w:rPr>
                <w:rFonts w:ascii="Times New Roman" w:eastAsia="SimHei" w:hAnsi="Times New Roman" w:cs="Times New Roman"/>
                <w:color w:val="000000"/>
                <w:kern w:val="2"/>
                <w:sz w:val="21"/>
                <w:szCs w:val="20"/>
              </w:rPr>
              <w:t>50</w:t>
            </w:r>
            <w:r w:rsidRPr="002C28C5">
              <w:rPr>
                <w:rFonts w:ascii="Times New Roman" w:eastAsia="SimHei" w:hAnsi="Times New Roman" w:cs="Times New Roman" w:hint="eastAsia"/>
                <w:color w:val="000000"/>
                <w:kern w:val="2"/>
                <w:sz w:val="21"/>
                <w:szCs w:val="20"/>
              </w:rPr>
              <w:t>吨光大环保（连云港）固废处置有限公司</w:t>
            </w:r>
          </w:p>
          <w:p w14:paraId="4D9AF26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4C51FA76"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废包装袋及玻璃容器</w:t>
            </w:r>
            <w:r w:rsidRPr="002C28C5">
              <w:rPr>
                <w:rFonts w:ascii="Times New Roman" w:eastAsia="SimHei" w:hAnsi="Times New Roman" w:cs="Times New Roman" w:hint="eastAsia"/>
                <w:color w:val="000000"/>
                <w:kern w:val="2"/>
                <w:sz w:val="21"/>
                <w:szCs w:val="20"/>
              </w:rPr>
              <w:t xml:space="preserve"> HW49  </w:t>
            </w:r>
            <w:r w:rsidRPr="002C28C5">
              <w:rPr>
                <w:rFonts w:ascii="Times New Roman" w:eastAsia="SimHei" w:hAnsi="Times New Roman" w:cs="Times New Roman"/>
                <w:color w:val="000000"/>
                <w:kern w:val="2"/>
                <w:sz w:val="21"/>
                <w:szCs w:val="20"/>
              </w:rPr>
              <w:t>31</w:t>
            </w:r>
            <w:r w:rsidRPr="002C28C5">
              <w:rPr>
                <w:rFonts w:ascii="Times New Roman" w:eastAsia="SimHei" w:hAnsi="Times New Roman" w:cs="Times New Roman" w:hint="eastAsia"/>
                <w:color w:val="000000"/>
                <w:kern w:val="2"/>
                <w:sz w:val="21"/>
                <w:szCs w:val="20"/>
              </w:rPr>
              <w:t>吨</w:t>
            </w:r>
            <w:r w:rsidRPr="002C28C5">
              <w:rPr>
                <w:rFonts w:ascii="Times New Roman" w:eastAsia="SimHei" w:hAnsi="Times New Roman" w:cs="Times New Roman" w:hint="eastAsia"/>
                <w:color w:val="000000"/>
                <w:kern w:val="2"/>
                <w:sz w:val="21"/>
                <w:szCs w:val="20"/>
              </w:rPr>
              <w:t xml:space="preserve">  </w:t>
            </w:r>
            <w:r w:rsidRPr="002C28C5">
              <w:rPr>
                <w:rFonts w:ascii="Times New Roman" w:eastAsia="SimHei" w:hAnsi="Times New Roman" w:cs="Times New Roman" w:hint="eastAsia"/>
                <w:color w:val="000000"/>
                <w:kern w:val="2"/>
                <w:sz w:val="21"/>
                <w:szCs w:val="20"/>
              </w:rPr>
              <w:t>中新苏伊士环保技术（苏州）有限公司</w:t>
            </w:r>
          </w:p>
        </w:tc>
      </w:tr>
    </w:tbl>
    <w:p w14:paraId="75F6FC92" w14:textId="77777777" w:rsidR="002C28C5" w:rsidRPr="002C28C5" w:rsidRDefault="002C28C5" w:rsidP="002C28C5">
      <w:pPr>
        <w:widowControl w:val="0"/>
        <w:spacing w:after="0" w:line="240" w:lineRule="auto"/>
        <w:jc w:val="center"/>
        <w:rPr>
          <w:rFonts w:ascii="Times New Roman" w:eastAsia="SimHei" w:hAnsi="Times New Roman" w:cs="Times New Roman"/>
          <w:kern w:val="2"/>
          <w:sz w:val="28"/>
          <w:szCs w:val="20"/>
        </w:rPr>
      </w:pPr>
      <w:r w:rsidRPr="002C28C5">
        <w:rPr>
          <w:rFonts w:ascii="Times New Roman" w:eastAsia="宋体" w:hAnsi="Times New Roman" w:cs="Times New Roman"/>
          <w:b/>
          <w:kern w:val="2"/>
          <w:sz w:val="28"/>
          <w:szCs w:val="20"/>
        </w:rPr>
        <w:br w:type="page"/>
      </w:r>
      <w:r w:rsidRPr="002C28C5">
        <w:rPr>
          <w:rFonts w:ascii="Times New Roman" w:eastAsia="仿宋_GB2312" w:hAnsi="Times New Roman" w:cs="Times New Roman"/>
          <w:b/>
          <w:color w:val="000000"/>
          <w:kern w:val="2"/>
          <w:sz w:val="24"/>
          <w:szCs w:val="20"/>
        </w:rPr>
        <w:lastRenderedPageBreak/>
        <w:t>表</w:t>
      </w:r>
      <w:r w:rsidRPr="002C28C5">
        <w:rPr>
          <w:rFonts w:ascii="Times New Roman" w:eastAsia="仿宋_GB2312" w:hAnsi="Times New Roman" w:cs="Times New Roman"/>
          <w:b/>
          <w:color w:val="000000"/>
          <w:kern w:val="2"/>
          <w:sz w:val="24"/>
          <w:szCs w:val="20"/>
        </w:rPr>
        <w:t xml:space="preserve">6 </w:t>
      </w:r>
      <w:r w:rsidRPr="002C28C5">
        <w:rPr>
          <w:rFonts w:ascii="Times New Roman" w:eastAsia="仿宋_GB2312" w:hAnsi="Times New Roman" w:cs="Times New Roman"/>
          <w:b/>
          <w:color w:val="000000"/>
          <w:kern w:val="2"/>
          <w:sz w:val="24"/>
          <w:szCs w:val="20"/>
        </w:rPr>
        <w:t>危险废物自行利用</w:t>
      </w:r>
      <w:r w:rsidRPr="002C28C5">
        <w:rPr>
          <w:rFonts w:ascii="Times New Roman" w:eastAsia="仿宋_GB2312" w:hAnsi="Times New Roman" w:cs="Times New Roman"/>
          <w:b/>
          <w:color w:val="000000"/>
          <w:kern w:val="2"/>
          <w:sz w:val="24"/>
          <w:szCs w:val="20"/>
        </w:rPr>
        <w:t>/</w:t>
      </w:r>
      <w:r w:rsidRPr="002C28C5">
        <w:rPr>
          <w:rFonts w:ascii="Times New Roman" w:eastAsia="仿宋_GB2312" w:hAnsi="Times New Roman" w:cs="Times New Roman"/>
          <w:b/>
          <w:color w:val="000000"/>
          <w:kern w:val="2"/>
          <w:sz w:val="24"/>
          <w:szCs w:val="20"/>
        </w:rPr>
        <w:t>处置措施（可另增页）</w:t>
      </w:r>
    </w:p>
    <w:tbl>
      <w:tblPr>
        <w:tblW w:w="91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78"/>
        <w:gridCol w:w="840"/>
        <w:gridCol w:w="2415"/>
        <w:gridCol w:w="105"/>
        <w:gridCol w:w="2205"/>
        <w:gridCol w:w="420"/>
        <w:gridCol w:w="1617"/>
      </w:tblGrid>
      <w:tr w:rsidR="002C28C5" w:rsidRPr="002C28C5" w14:paraId="46BAC0D0" w14:textId="77777777" w:rsidTr="007B3B3F">
        <w:trPr>
          <w:trHeight w:hRule="exact" w:val="552"/>
        </w:trPr>
        <w:tc>
          <w:tcPr>
            <w:tcW w:w="2418" w:type="dxa"/>
            <w:gridSpan w:val="2"/>
            <w:vAlign w:val="center"/>
          </w:tcPr>
          <w:p w14:paraId="1F44523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设施名称</w:t>
            </w:r>
          </w:p>
        </w:tc>
        <w:tc>
          <w:tcPr>
            <w:tcW w:w="2520" w:type="dxa"/>
            <w:gridSpan w:val="2"/>
            <w:vAlign w:val="center"/>
          </w:tcPr>
          <w:p w14:paraId="1B1211D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2625" w:type="dxa"/>
            <w:gridSpan w:val="2"/>
            <w:vAlign w:val="center"/>
          </w:tcPr>
          <w:p w14:paraId="1F426DF9"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设施类别</w:t>
            </w:r>
          </w:p>
          <w:p w14:paraId="5281A446"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（利用处置方式）</w:t>
            </w:r>
          </w:p>
        </w:tc>
        <w:tc>
          <w:tcPr>
            <w:tcW w:w="1617" w:type="dxa"/>
          </w:tcPr>
          <w:p w14:paraId="528801D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1880008E" w14:textId="77777777" w:rsidTr="007B3B3F">
        <w:trPr>
          <w:trHeight w:hRule="exact" w:val="397"/>
        </w:trPr>
        <w:tc>
          <w:tcPr>
            <w:tcW w:w="2418" w:type="dxa"/>
            <w:gridSpan w:val="2"/>
            <w:vAlign w:val="center"/>
          </w:tcPr>
          <w:p w14:paraId="0583B82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设施地址</w:t>
            </w:r>
          </w:p>
        </w:tc>
        <w:tc>
          <w:tcPr>
            <w:tcW w:w="2520" w:type="dxa"/>
            <w:gridSpan w:val="2"/>
            <w:vAlign w:val="center"/>
          </w:tcPr>
          <w:p w14:paraId="293C08F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2625" w:type="dxa"/>
            <w:gridSpan w:val="2"/>
            <w:vAlign w:val="center"/>
          </w:tcPr>
          <w:p w14:paraId="7F315F1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总投资（万元）</w:t>
            </w:r>
          </w:p>
        </w:tc>
        <w:tc>
          <w:tcPr>
            <w:tcW w:w="1617" w:type="dxa"/>
          </w:tcPr>
          <w:p w14:paraId="241A1AB9"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137D8EF2" w14:textId="77777777" w:rsidTr="007B3B3F">
        <w:trPr>
          <w:trHeight w:hRule="exact" w:val="397"/>
        </w:trPr>
        <w:tc>
          <w:tcPr>
            <w:tcW w:w="2418" w:type="dxa"/>
            <w:gridSpan w:val="2"/>
            <w:vAlign w:val="center"/>
          </w:tcPr>
          <w:p w14:paraId="01A1F6C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设计能力</w:t>
            </w:r>
          </w:p>
        </w:tc>
        <w:tc>
          <w:tcPr>
            <w:tcW w:w="2520" w:type="dxa"/>
            <w:gridSpan w:val="2"/>
            <w:vAlign w:val="center"/>
          </w:tcPr>
          <w:p w14:paraId="3D858DD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2625" w:type="dxa"/>
            <w:gridSpan w:val="2"/>
            <w:vAlign w:val="center"/>
          </w:tcPr>
          <w:p w14:paraId="479FE8A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设计使用年限</w:t>
            </w:r>
          </w:p>
        </w:tc>
        <w:tc>
          <w:tcPr>
            <w:tcW w:w="1617" w:type="dxa"/>
          </w:tcPr>
          <w:p w14:paraId="5CADD2D1"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606DBC05" w14:textId="77777777" w:rsidTr="007B3B3F">
        <w:trPr>
          <w:trHeight w:hRule="exact" w:val="397"/>
        </w:trPr>
        <w:tc>
          <w:tcPr>
            <w:tcW w:w="2418" w:type="dxa"/>
            <w:gridSpan w:val="2"/>
            <w:vAlign w:val="center"/>
          </w:tcPr>
          <w:p w14:paraId="52E1866C"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投入运行时间</w:t>
            </w:r>
          </w:p>
        </w:tc>
        <w:tc>
          <w:tcPr>
            <w:tcW w:w="2520" w:type="dxa"/>
            <w:gridSpan w:val="2"/>
            <w:vAlign w:val="center"/>
          </w:tcPr>
          <w:p w14:paraId="30EEB307"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2625" w:type="dxa"/>
            <w:gridSpan w:val="2"/>
            <w:vAlign w:val="center"/>
          </w:tcPr>
          <w:p w14:paraId="5056EC8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运行费用</w:t>
            </w:r>
          </w:p>
        </w:tc>
        <w:tc>
          <w:tcPr>
            <w:tcW w:w="1617" w:type="dxa"/>
          </w:tcPr>
          <w:p w14:paraId="31BDFBB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3260D0C3" w14:textId="77777777" w:rsidTr="007B3B3F">
        <w:trPr>
          <w:trHeight w:hRule="exact" w:val="397"/>
        </w:trPr>
        <w:tc>
          <w:tcPr>
            <w:tcW w:w="2418" w:type="dxa"/>
            <w:gridSpan w:val="2"/>
            <w:vAlign w:val="center"/>
          </w:tcPr>
          <w:p w14:paraId="6CD2FC4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主要设备及数量</w:t>
            </w:r>
          </w:p>
        </w:tc>
        <w:tc>
          <w:tcPr>
            <w:tcW w:w="6762" w:type="dxa"/>
            <w:gridSpan w:val="5"/>
          </w:tcPr>
          <w:p w14:paraId="752548A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145B492D" w14:textId="77777777" w:rsidTr="007B3B3F">
        <w:trPr>
          <w:trHeight w:hRule="exact" w:val="397"/>
        </w:trPr>
        <w:tc>
          <w:tcPr>
            <w:tcW w:w="2418" w:type="dxa"/>
            <w:gridSpan w:val="2"/>
            <w:vAlign w:val="center"/>
          </w:tcPr>
          <w:p w14:paraId="47359531"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危险废物利用处置效果</w:t>
            </w:r>
          </w:p>
        </w:tc>
        <w:tc>
          <w:tcPr>
            <w:tcW w:w="6762" w:type="dxa"/>
            <w:gridSpan w:val="5"/>
          </w:tcPr>
          <w:p w14:paraId="6DA95629"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3325790A" w14:textId="77777777" w:rsidTr="007B3B3F">
        <w:trPr>
          <w:trHeight w:hRule="exact" w:val="654"/>
        </w:trPr>
        <w:tc>
          <w:tcPr>
            <w:tcW w:w="2418" w:type="dxa"/>
            <w:gridSpan w:val="2"/>
            <w:vAlign w:val="center"/>
          </w:tcPr>
          <w:p w14:paraId="0D12F494"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是否定期监测污染物排放情况</w:t>
            </w:r>
          </w:p>
        </w:tc>
        <w:tc>
          <w:tcPr>
            <w:tcW w:w="2415" w:type="dxa"/>
            <w:vAlign w:val="center"/>
          </w:tcPr>
          <w:p w14:paraId="2B3D923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c>
          <w:tcPr>
            <w:tcW w:w="2310" w:type="dxa"/>
            <w:gridSpan w:val="2"/>
            <w:vAlign w:val="center"/>
          </w:tcPr>
          <w:p w14:paraId="741EB6D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污染物排放达标情况</w:t>
            </w:r>
          </w:p>
        </w:tc>
        <w:tc>
          <w:tcPr>
            <w:tcW w:w="2037" w:type="dxa"/>
            <w:gridSpan w:val="2"/>
            <w:vAlign w:val="center"/>
          </w:tcPr>
          <w:p w14:paraId="59587FA3"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达标</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不达标</w:t>
            </w:r>
            <w:r w:rsidRPr="002C28C5">
              <w:rPr>
                <w:rFonts w:ascii="Times New Roman" w:eastAsia="SimHei" w:hAnsi="Times New Roman" w:cs="Times New Roman"/>
                <w:color w:val="000000"/>
                <w:kern w:val="2"/>
                <w:sz w:val="21"/>
                <w:szCs w:val="20"/>
              </w:rPr>
              <w:t>□</w:t>
            </w:r>
          </w:p>
        </w:tc>
      </w:tr>
      <w:tr w:rsidR="002C28C5" w:rsidRPr="002C28C5" w14:paraId="00FB4B2E" w14:textId="77777777" w:rsidTr="007B3B3F">
        <w:trPr>
          <w:trHeight w:hRule="exact" w:val="657"/>
        </w:trPr>
        <w:tc>
          <w:tcPr>
            <w:tcW w:w="1578" w:type="dxa"/>
            <w:vMerge w:val="restart"/>
            <w:vAlign w:val="center"/>
          </w:tcPr>
          <w:p w14:paraId="3FA152E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危险废物自行</w:t>
            </w:r>
          </w:p>
          <w:p w14:paraId="2AF5E20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利用处置情况</w:t>
            </w:r>
          </w:p>
        </w:tc>
        <w:tc>
          <w:tcPr>
            <w:tcW w:w="840" w:type="dxa"/>
            <w:vAlign w:val="center"/>
          </w:tcPr>
          <w:p w14:paraId="35EBE66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序号</w:t>
            </w:r>
          </w:p>
        </w:tc>
        <w:tc>
          <w:tcPr>
            <w:tcW w:w="2415" w:type="dxa"/>
            <w:vAlign w:val="center"/>
          </w:tcPr>
          <w:p w14:paraId="35F3C7E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自行利用处置废物名称</w:t>
            </w:r>
          </w:p>
        </w:tc>
        <w:tc>
          <w:tcPr>
            <w:tcW w:w="2310" w:type="dxa"/>
            <w:gridSpan w:val="2"/>
            <w:vAlign w:val="center"/>
          </w:tcPr>
          <w:p w14:paraId="6449B14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spacing w:val="-10"/>
                <w:kern w:val="2"/>
                <w:sz w:val="21"/>
                <w:szCs w:val="20"/>
              </w:rPr>
              <w:t>本年度计划利用处置量</w:t>
            </w:r>
            <w:r w:rsidRPr="002C28C5">
              <w:rPr>
                <w:rFonts w:ascii="Times New Roman" w:eastAsia="SimHei" w:hAnsi="Times New Roman" w:cs="Times New Roman"/>
                <w:color w:val="000000"/>
                <w:kern w:val="2"/>
                <w:sz w:val="21"/>
                <w:szCs w:val="20"/>
              </w:rPr>
              <w:t>（吨）</w:t>
            </w:r>
          </w:p>
        </w:tc>
        <w:tc>
          <w:tcPr>
            <w:tcW w:w="2037" w:type="dxa"/>
            <w:gridSpan w:val="2"/>
            <w:vAlign w:val="center"/>
          </w:tcPr>
          <w:p w14:paraId="7A21E28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spacing w:val="-10"/>
                <w:kern w:val="2"/>
                <w:sz w:val="21"/>
                <w:szCs w:val="20"/>
              </w:rPr>
              <w:t>上年度实际利用处置量</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吨</w:t>
            </w:r>
            <w:r w:rsidRPr="002C28C5">
              <w:rPr>
                <w:rFonts w:ascii="Times New Roman" w:eastAsia="SimHei" w:hAnsi="Times New Roman" w:cs="Times New Roman"/>
                <w:color w:val="000000"/>
                <w:kern w:val="2"/>
                <w:sz w:val="21"/>
                <w:szCs w:val="20"/>
              </w:rPr>
              <w:t>)</w:t>
            </w:r>
          </w:p>
        </w:tc>
      </w:tr>
      <w:tr w:rsidR="002C28C5" w:rsidRPr="002C28C5" w14:paraId="7B3EF5D0" w14:textId="77777777" w:rsidTr="007B3B3F">
        <w:trPr>
          <w:trHeight w:hRule="exact" w:val="397"/>
        </w:trPr>
        <w:tc>
          <w:tcPr>
            <w:tcW w:w="1578" w:type="dxa"/>
            <w:vMerge/>
            <w:vAlign w:val="center"/>
          </w:tcPr>
          <w:p w14:paraId="437FCEC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40" w:type="dxa"/>
            <w:vAlign w:val="center"/>
          </w:tcPr>
          <w:p w14:paraId="192D2C99"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w:t>
            </w:r>
          </w:p>
        </w:tc>
        <w:tc>
          <w:tcPr>
            <w:tcW w:w="2415" w:type="dxa"/>
            <w:vAlign w:val="center"/>
          </w:tcPr>
          <w:p w14:paraId="7514A94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2310" w:type="dxa"/>
            <w:gridSpan w:val="2"/>
          </w:tcPr>
          <w:p w14:paraId="34AEA50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2037" w:type="dxa"/>
            <w:gridSpan w:val="2"/>
            <w:vAlign w:val="center"/>
          </w:tcPr>
          <w:p w14:paraId="2AFE5CE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1EF8A2C9" w14:textId="77777777" w:rsidTr="007B3B3F">
        <w:trPr>
          <w:trHeight w:hRule="exact" w:val="397"/>
        </w:trPr>
        <w:tc>
          <w:tcPr>
            <w:tcW w:w="1578" w:type="dxa"/>
            <w:vMerge/>
            <w:vAlign w:val="center"/>
          </w:tcPr>
          <w:p w14:paraId="39691BF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40" w:type="dxa"/>
            <w:vAlign w:val="center"/>
          </w:tcPr>
          <w:p w14:paraId="106349E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2</w:t>
            </w:r>
          </w:p>
        </w:tc>
        <w:tc>
          <w:tcPr>
            <w:tcW w:w="2415" w:type="dxa"/>
            <w:vAlign w:val="center"/>
          </w:tcPr>
          <w:p w14:paraId="4C179F2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2310" w:type="dxa"/>
            <w:gridSpan w:val="2"/>
          </w:tcPr>
          <w:p w14:paraId="414077E6"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2037" w:type="dxa"/>
            <w:gridSpan w:val="2"/>
            <w:vAlign w:val="center"/>
          </w:tcPr>
          <w:p w14:paraId="6144944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24D0C99E" w14:textId="77777777" w:rsidTr="007B3B3F">
        <w:trPr>
          <w:trHeight w:hRule="exact" w:val="397"/>
        </w:trPr>
        <w:tc>
          <w:tcPr>
            <w:tcW w:w="1578" w:type="dxa"/>
            <w:vMerge/>
            <w:vAlign w:val="center"/>
          </w:tcPr>
          <w:p w14:paraId="4389C7B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40" w:type="dxa"/>
            <w:vAlign w:val="center"/>
          </w:tcPr>
          <w:p w14:paraId="17BEC6D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3</w:t>
            </w:r>
          </w:p>
        </w:tc>
        <w:tc>
          <w:tcPr>
            <w:tcW w:w="2415" w:type="dxa"/>
            <w:vAlign w:val="center"/>
          </w:tcPr>
          <w:p w14:paraId="0CDFE5E7"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2310" w:type="dxa"/>
            <w:gridSpan w:val="2"/>
          </w:tcPr>
          <w:p w14:paraId="04838BB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2037" w:type="dxa"/>
            <w:gridSpan w:val="2"/>
            <w:vAlign w:val="center"/>
          </w:tcPr>
          <w:p w14:paraId="45929E54"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77553731" w14:textId="77777777" w:rsidTr="007B3B3F">
        <w:trPr>
          <w:trHeight w:hRule="exact" w:val="397"/>
        </w:trPr>
        <w:tc>
          <w:tcPr>
            <w:tcW w:w="1578" w:type="dxa"/>
            <w:vMerge/>
            <w:tcBorders>
              <w:bottom w:val="single" w:sz="4" w:space="0" w:color="auto"/>
            </w:tcBorders>
            <w:vAlign w:val="center"/>
          </w:tcPr>
          <w:p w14:paraId="78D388B6"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3255" w:type="dxa"/>
            <w:gridSpan w:val="2"/>
            <w:tcBorders>
              <w:bottom w:val="single" w:sz="4" w:space="0" w:color="auto"/>
            </w:tcBorders>
            <w:vAlign w:val="center"/>
          </w:tcPr>
          <w:p w14:paraId="6630B7E9" w14:textId="77777777" w:rsidR="002C28C5" w:rsidRPr="002C28C5" w:rsidRDefault="002C28C5" w:rsidP="002C28C5">
            <w:pPr>
              <w:widowControl w:val="0"/>
              <w:snapToGrid w:val="0"/>
              <w:spacing w:after="0" w:line="240" w:lineRule="auto"/>
              <w:jc w:val="right"/>
              <w:rPr>
                <w:rFonts w:ascii="Times New Roman" w:eastAsia="SimHei" w:hAnsi="Times New Roman" w:cs="Times New Roman"/>
                <w:b/>
                <w:color w:val="000000"/>
                <w:kern w:val="2"/>
                <w:sz w:val="21"/>
                <w:szCs w:val="20"/>
              </w:rPr>
            </w:pPr>
            <w:r w:rsidRPr="002C28C5">
              <w:rPr>
                <w:rFonts w:ascii="Times New Roman" w:eastAsia="SimHei" w:hAnsi="Times New Roman" w:cs="Times New Roman"/>
                <w:b/>
                <w:color w:val="000000"/>
                <w:kern w:val="2"/>
                <w:sz w:val="21"/>
                <w:szCs w:val="20"/>
              </w:rPr>
              <w:t>合计</w:t>
            </w:r>
          </w:p>
        </w:tc>
        <w:tc>
          <w:tcPr>
            <w:tcW w:w="2310" w:type="dxa"/>
            <w:gridSpan w:val="2"/>
            <w:tcBorders>
              <w:bottom w:val="single" w:sz="4" w:space="0" w:color="auto"/>
            </w:tcBorders>
          </w:tcPr>
          <w:p w14:paraId="760C40F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2037" w:type="dxa"/>
            <w:gridSpan w:val="2"/>
            <w:tcBorders>
              <w:bottom w:val="single" w:sz="4" w:space="0" w:color="auto"/>
            </w:tcBorders>
            <w:vAlign w:val="center"/>
          </w:tcPr>
          <w:p w14:paraId="4F25C72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76356513" w14:textId="77777777" w:rsidTr="007B3B3F">
        <w:trPr>
          <w:cantSplit/>
          <w:trHeight w:val="4506"/>
        </w:trPr>
        <w:tc>
          <w:tcPr>
            <w:tcW w:w="1578" w:type="dxa"/>
            <w:tcBorders>
              <w:top w:val="single" w:sz="4" w:space="0" w:color="auto"/>
              <w:left w:val="single" w:sz="4" w:space="0" w:color="auto"/>
              <w:bottom w:val="single" w:sz="4" w:space="0" w:color="auto"/>
              <w:right w:val="single" w:sz="4" w:space="0" w:color="auto"/>
            </w:tcBorders>
            <w:textDirection w:val="tbRlV"/>
            <w:vAlign w:val="center"/>
          </w:tcPr>
          <w:p w14:paraId="1B335CD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危险废物自行利用处置工艺流程图及工艺说明</w:t>
            </w:r>
          </w:p>
        </w:tc>
        <w:tc>
          <w:tcPr>
            <w:tcW w:w="7602" w:type="dxa"/>
            <w:gridSpan w:val="6"/>
            <w:tcBorders>
              <w:top w:val="single" w:sz="4" w:space="0" w:color="auto"/>
              <w:left w:val="single" w:sz="4" w:space="0" w:color="auto"/>
              <w:bottom w:val="single" w:sz="4" w:space="0" w:color="auto"/>
              <w:right w:val="single" w:sz="4" w:space="0" w:color="auto"/>
            </w:tcBorders>
          </w:tcPr>
          <w:p w14:paraId="1C7CAE3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021B545D" w14:textId="77777777" w:rsidTr="007B3B3F">
        <w:trPr>
          <w:cantSplit/>
          <w:trHeight w:val="3869"/>
        </w:trPr>
        <w:tc>
          <w:tcPr>
            <w:tcW w:w="1578" w:type="dxa"/>
            <w:tcBorders>
              <w:top w:val="single" w:sz="4" w:space="0" w:color="auto"/>
            </w:tcBorders>
            <w:textDirection w:val="tbRlV"/>
            <w:vAlign w:val="center"/>
          </w:tcPr>
          <w:p w14:paraId="797380F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snapToGrid w:val="0"/>
                <w:color w:val="000000"/>
                <w:sz w:val="21"/>
                <w:szCs w:val="20"/>
              </w:rPr>
            </w:pPr>
            <w:r w:rsidRPr="002C28C5">
              <w:rPr>
                <w:rFonts w:ascii="Times New Roman" w:eastAsia="SimHei" w:hAnsi="Times New Roman" w:cs="Times New Roman"/>
                <w:snapToGrid w:val="0"/>
                <w:color w:val="000000"/>
                <w:sz w:val="21"/>
                <w:szCs w:val="20"/>
              </w:rPr>
              <w:lastRenderedPageBreak/>
              <w:t>二次环境污染控制和事故预防措施</w:t>
            </w:r>
          </w:p>
        </w:tc>
        <w:tc>
          <w:tcPr>
            <w:tcW w:w="7602" w:type="dxa"/>
            <w:gridSpan w:val="6"/>
            <w:tcBorders>
              <w:top w:val="single" w:sz="4" w:space="0" w:color="auto"/>
            </w:tcBorders>
          </w:tcPr>
          <w:p w14:paraId="5F274F5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bl>
    <w:p w14:paraId="6D801726" w14:textId="77777777" w:rsidR="002C28C5" w:rsidRPr="002C28C5" w:rsidRDefault="002C28C5" w:rsidP="002C28C5">
      <w:pPr>
        <w:widowControl w:val="0"/>
        <w:spacing w:after="0" w:line="240" w:lineRule="auto"/>
        <w:jc w:val="both"/>
        <w:rPr>
          <w:rFonts w:ascii="Times New Roman" w:eastAsia="SimHei" w:hAnsi="Times New Roman" w:cs="Times New Roman"/>
          <w:kern w:val="2"/>
          <w:sz w:val="28"/>
          <w:szCs w:val="20"/>
        </w:rPr>
        <w:sectPr w:rsidR="002C28C5" w:rsidRPr="002C28C5">
          <w:footerReference w:type="default" r:id="rId12"/>
          <w:pgSz w:w="11906" w:h="16838"/>
          <w:pgMar w:top="1246" w:right="1466" w:bottom="1246" w:left="1440" w:header="851" w:footer="992" w:gutter="0"/>
          <w:cols w:space="720"/>
          <w:docGrid w:type="lines" w:linePitch="312"/>
        </w:sectPr>
      </w:pPr>
    </w:p>
    <w:p w14:paraId="660502D1" w14:textId="77777777" w:rsidR="002C28C5" w:rsidRPr="002C28C5" w:rsidRDefault="002C28C5" w:rsidP="002C28C5">
      <w:pPr>
        <w:widowControl w:val="0"/>
        <w:spacing w:after="0" w:line="240" w:lineRule="auto"/>
        <w:jc w:val="center"/>
        <w:rPr>
          <w:rFonts w:ascii="Times New Roman" w:eastAsia="仿宋_GB2312" w:hAnsi="Times New Roman" w:cs="Times New Roman"/>
          <w:b/>
          <w:color w:val="000000"/>
          <w:kern w:val="2"/>
          <w:sz w:val="24"/>
          <w:szCs w:val="20"/>
        </w:rPr>
      </w:pPr>
      <w:r w:rsidRPr="002C28C5">
        <w:rPr>
          <w:rFonts w:ascii="Times New Roman" w:eastAsia="仿宋_GB2312" w:hAnsi="Times New Roman" w:cs="Times New Roman"/>
          <w:b/>
          <w:color w:val="000000"/>
          <w:kern w:val="2"/>
          <w:sz w:val="24"/>
          <w:szCs w:val="20"/>
        </w:rPr>
        <w:lastRenderedPageBreak/>
        <w:t>表</w:t>
      </w:r>
      <w:r w:rsidRPr="002C28C5">
        <w:rPr>
          <w:rFonts w:ascii="Times New Roman" w:eastAsia="仿宋_GB2312" w:hAnsi="Times New Roman" w:cs="Times New Roman"/>
          <w:b/>
          <w:color w:val="000000"/>
          <w:kern w:val="2"/>
          <w:sz w:val="24"/>
          <w:szCs w:val="20"/>
        </w:rPr>
        <w:t xml:space="preserve">7 </w:t>
      </w:r>
      <w:r w:rsidRPr="002C28C5">
        <w:rPr>
          <w:rFonts w:ascii="Times New Roman" w:eastAsia="仿宋_GB2312" w:hAnsi="Times New Roman" w:cs="Times New Roman"/>
          <w:b/>
          <w:color w:val="000000"/>
          <w:kern w:val="2"/>
          <w:sz w:val="24"/>
          <w:szCs w:val="20"/>
        </w:rPr>
        <w:t>危险废物委托利用</w:t>
      </w:r>
      <w:r w:rsidRPr="002C28C5">
        <w:rPr>
          <w:rFonts w:ascii="Times New Roman" w:eastAsia="仿宋_GB2312" w:hAnsi="Times New Roman" w:cs="Times New Roman"/>
          <w:b/>
          <w:color w:val="000000"/>
          <w:kern w:val="2"/>
          <w:sz w:val="24"/>
          <w:szCs w:val="20"/>
        </w:rPr>
        <w:t>/</w:t>
      </w:r>
      <w:r w:rsidRPr="002C28C5">
        <w:rPr>
          <w:rFonts w:ascii="Times New Roman" w:eastAsia="仿宋_GB2312" w:hAnsi="Times New Roman" w:cs="Times New Roman"/>
          <w:b/>
          <w:color w:val="000000"/>
          <w:kern w:val="2"/>
          <w:sz w:val="24"/>
          <w:szCs w:val="20"/>
        </w:rPr>
        <w:t>处置措施（可另增页）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39"/>
        <w:gridCol w:w="3357"/>
        <w:gridCol w:w="1599"/>
        <w:gridCol w:w="3126"/>
        <w:gridCol w:w="2750"/>
        <w:gridCol w:w="1262"/>
        <w:gridCol w:w="1305"/>
      </w:tblGrid>
      <w:tr w:rsidR="002C28C5" w:rsidRPr="002C28C5" w14:paraId="3055ED92" w14:textId="77777777" w:rsidTr="007B3B3F">
        <w:trPr>
          <w:cantSplit/>
          <w:trHeight w:hRule="exact" w:val="1020"/>
          <w:jc w:val="center"/>
        </w:trPr>
        <w:tc>
          <w:tcPr>
            <w:tcW w:w="639" w:type="dxa"/>
            <w:vAlign w:val="center"/>
          </w:tcPr>
          <w:p w14:paraId="6949FFFD"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序号</w:t>
            </w:r>
          </w:p>
        </w:tc>
        <w:tc>
          <w:tcPr>
            <w:tcW w:w="3357" w:type="dxa"/>
            <w:vAlign w:val="center"/>
          </w:tcPr>
          <w:p w14:paraId="56EE749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危险废物委托利用处置单位名称</w:t>
            </w:r>
          </w:p>
        </w:tc>
        <w:tc>
          <w:tcPr>
            <w:tcW w:w="1599" w:type="dxa"/>
            <w:vAlign w:val="center"/>
          </w:tcPr>
          <w:p w14:paraId="14FC6D80"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许可证编号</w:t>
            </w:r>
          </w:p>
        </w:tc>
        <w:tc>
          <w:tcPr>
            <w:tcW w:w="3126" w:type="dxa"/>
            <w:vAlign w:val="center"/>
          </w:tcPr>
          <w:p w14:paraId="33017F66"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危险废物的名称</w:t>
            </w:r>
          </w:p>
        </w:tc>
        <w:tc>
          <w:tcPr>
            <w:tcW w:w="2750" w:type="dxa"/>
            <w:vAlign w:val="center"/>
          </w:tcPr>
          <w:p w14:paraId="5B8132DC"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利用处置方式</w:t>
            </w:r>
          </w:p>
        </w:tc>
        <w:tc>
          <w:tcPr>
            <w:tcW w:w="1262" w:type="dxa"/>
            <w:vAlign w:val="center"/>
          </w:tcPr>
          <w:p w14:paraId="068914B7"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本年度计划委托利用处置量（吨）</w:t>
            </w:r>
          </w:p>
        </w:tc>
        <w:tc>
          <w:tcPr>
            <w:tcW w:w="1305" w:type="dxa"/>
            <w:vAlign w:val="center"/>
          </w:tcPr>
          <w:p w14:paraId="53EC6E72"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上年度实际委托利用处置量</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吨</w:t>
            </w:r>
            <w:r w:rsidRPr="002C28C5">
              <w:rPr>
                <w:rFonts w:ascii="Times New Roman" w:eastAsia="SimHei" w:hAnsi="Times New Roman" w:cs="Times New Roman"/>
                <w:color w:val="000000"/>
                <w:kern w:val="2"/>
                <w:sz w:val="21"/>
                <w:szCs w:val="20"/>
              </w:rPr>
              <w:t>)</w:t>
            </w:r>
          </w:p>
        </w:tc>
      </w:tr>
      <w:tr w:rsidR="002C28C5" w:rsidRPr="002C28C5" w14:paraId="705F6DEF" w14:textId="77777777" w:rsidTr="007B3B3F">
        <w:trPr>
          <w:cantSplit/>
          <w:trHeight w:hRule="exact" w:val="567"/>
          <w:jc w:val="center"/>
        </w:trPr>
        <w:tc>
          <w:tcPr>
            <w:tcW w:w="639" w:type="dxa"/>
            <w:vMerge w:val="restart"/>
            <w:vAlign w:val="center"/>
          </w:tcPr>
          <w:p w14:paraId="6B87D1ED" w14:textId="77777777" w:rsidR="002C28C5" w:rsidRPr="002C28C5" w:rsidRDefault="002C28C5" w:rsidP="002C28C5">
            <w:pPr>
              <w:widowControl w:val="0"/>
              <w:snapToGrid w:val="0"/>
              <w:spacing w:after="0" w:line="400" w:lineRule="exact"/>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w:t>
            </w:r>
          </w:p>
        </w:tc>
        <w:tc>
          <w:tcPr>
            <w:tcW w:w="3357" w:type="dxa"/>
            <w:vMerge w:val="restart"/>
            <w:vAlign w:val="center"/>
          </w:tcPr>
          <w:p w14:paraId="548D73C6"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光大环保（连云港）固废处置有限公司</w:t>
            </w:r>
          </w:p>
        </w:tc>
        <w:tc>
          <w:tcPr>
            <w:tcW w:w="1599" w:type="dxa"/>
            <w:vMerge w:val="restart"/>
            <w:vAlign w:val="center"/>
          </w:tcPr>
          <w:p w14:paraId="519F4460"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J</w:t>
            </w:r>
            <w:r w:rsidRPr="002C28C5">
              <w:rPr>
                <w:rFonts w:ascii="Times New Roman" w:eastAsia="SimHei" w:hAnsi="Times New Roman" w:cs="Times New Roman"/>
                <w:color w:val="000000"/>
                <w:kern w:val="2"/>
                <w:sz w:val="21"/>
                <w:szCs w:val="20"/>
              </w:rPr>
              <w:t>SLYG32072300L001-5</w:t>
            </w:r>
          </w:p>
        </w:tc>
        <w:tc>
          <w:tcPr>
            <w:tcW w:w="3126" w:type="dxa"/>
            <w:vAlign w:val="center"/>
          </w:tcPr>
          <w:p w14:paraId="660F01B9"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废水处理污泥</w:t>
            </w:r>
          </w:p>
        </w:tc>
        <w:tc>
          <w:tcPr>
            <w:tcW w:w="2750" w:type="dxa"/>
            <w:vAlign w:val="center"/>
          </w:tcPr>
          <w:p w14:paraId="68C1F0CB"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填埋</w:t>
            </w:r>
          </w:p>
        </w:tc>
        <w:tc>
          <w:tcPr>
            <w:tcW w:w="1262" w:type="dxa"/>
          </w:tcPr>
          <w:p w14:paraId="733F8CBC"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60</w:t>
            </w:r>
          </w:p>
        </w:tc>
        <w:tc>
          <w:tcPr>
            <w:tcW w:w="1305" w:type="dxa"/>
            <w:vAlign w:val="center"/>
          </w:tcPr>
          <w:p w14:paraId="68070533"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47.58</w:t>
            </w:r>
          </w:p>
        </w:tc>
      </w:tr>
      <w:tr w:rsidR="002C28C5" w:rsidRPr="002C28C5" w14:paraId="48D8BC84" w14:textId="77777777" w:rsidTr="007B3B3F">
        <w:trPr>
          <w:cantSplit/>
          <w:trHeight w:hRule="exact" w:val="567"/>
          <w:jc w:val="center"/>
        </w:trPr>
        <w:tc>
          <w:tcPr>
            <w:tcW w:w="639" w:type="dxa"/>
            <w:vMerge/>
            <w:vAlign w:val="center"/>
          </w:tcPr>
          <w:p w14:paraId="1809660F" w14:textId="77777777" w:rsidR="002C28C5" w:rsidRPr="002C28C5" w:rsidRDefault="002C28C5" w:rsidP="002C28C5">
            <w:pPr>
              <w:widowControl w:val="0"/>
              <w:snapToGrid w:val="0"/>
              <w:spacing w:after="0" w:line="400" w:lineRule="exact"/>
              <w:jc w:val="center"/>
              <w:rPr>
                <w:rFonts w:ascii="Times New Roman" w:eastAsia="SimHei" w:hAnsi="Times New Roman" w:cs="Times New Roman"/>
                <w:color w:val="000000"/>
                <w:kern w:val="2"/>
                <w:sz w:val="21"/>
                <w:szCs w:val="20"/>
              </w:rPr>
            </w:pPr>
          </w:p>
        </w:tc>
        <w:tc>
          <w:tcPr>
            <w:tcW w:w="3357" w:type="dxa"/>
            <w:vMerge/>
            <w:vAlign w:val="center"/>
          </w:tcPr>
          <w:p w14:paraId="3B9D0738"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1599" w:type="dxa"/>
            <w:vMerge/>
            <w:vAlign w:val="center"/>
          </w:tcPr>
          <w:p w14:paraId="122ACAE9"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3126" w:type="dxa"/>
            <w:vAlign w:val="center"/>
          </w:tcPr>
          <w:p w14:paraId="0EB6FEC6"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废水处理无机盐</w:t>
            </w:r>
          </w:p>
        </w:tc>
        <w:tc>
          <w:tcPr>
            <w:tcW w:w="2750" w:type="dxa"/>
            <w:vAlign w:val="center"/>
          </w:tcPr>
          <w:p w14:paraId="1D58B944"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填埋</w:t>
            </w:r>
          </w:p>
        </w:tc>
        <w:tc>
          <w:tcPr>
            <w:tcW w:w="1262" w:type="dxa"/>
          </w:tcPr>
          <w:p w14:paraId="6FC8162E"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50</w:t>
            </w:r>
          </w:p>
        </w:tc>
        <w:tc>
          <w:tcPr>
            <w:tcW w:w="1305" w:type="dxa"/>
            <w:vAlign w:val="center"/>
          </w:tcPr>
          <w:p w14:paraId="6A07D08E"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7.96</w:t>
            </w:r>
          </w:p>
        </w:tc>
      </w:tr>
      <w:tr w:rsidR="002C28C5" w:rsidRPr="002C28C5" w14:paraId="0BA02C0F" w14:textId="77777777" w:rsidTr="007B3B3F">
        <w:trPr>
          <w:cantSplit/>
          <w:trHeight w:hRule="exact" w:val="567"/>
          <w:jc w:val="center"/>
        </w:trPr>
        <w:tc>
          <w:tcPr>
            <w:tcW w:w="639" w:type="dxa"/>
            <w:vMerge/>
            <w:vAlign w:val="center"/>
          </w:tcPr>
          <w:p w14:paraId="3DC4E121" w14:textId="77777777" w:rsidR="002C28C5" w:rsidRPr="002C28C5" w:rsidRDefault="002C28C5" w:rsidP="002C28C5">
            <w:pPr>
              <w:widowControl w:val="0"/>
              <w:snapToGrid w:val="0"/>
              <w:spacing w:after="0" w:line="400" w:lineRule="exact"/>
              <w:jc w:val="center"/>
              <w:rPr>
                <w:rFonts w:ascii="Times New Roman" w:eastAsia="SimHei" w:hAnsi="Times New Roman" w:cs="Times New Roman"/>
                <w:color w:val="000000"/>
                <w:kern w:val="2"/>
                <w:sz w:val="21"/>
                <w:szCs w:val="20"/>
              </w:rPr>
            </w:pPr>
          </w:p>
        </w:tc>
        <w:tc>
          <w:tcPr>
            <w:tcW w:w="3357" w:type="dxa"/>
            <w:vMerge/>
            <w:vAlign w:val="center"/>
          </w:tcPr>
          <w:p w14:paraId="44FD8C46"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1599" w:type="dxa"/>
            <w:vMerge/>
            <w:vAlign w:val="center"/>
          </w:tcPr>
          <w:p w14:paraId="4DFB38BD"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3126" w:type="dxa"/>
            <w:vAlign w:val="center"/>
          </w:tcPr>
          <w:p w14:paraId="39BC864C"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2750" w:type="dxa"/>
            <w:vAlign w:val="center"/>
          </w:tcPr>
          <w:p w14:paraId="1078F112"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1262" w:type="dxa"/>
          </w:tcPr>
          <w:p w14:paraId="0AC502C1"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1305" w:type="dxa"/>
            <w:vAlign w:val="center"/>
          </w:tcPr>
          <w:p w14:paraId="430756F7"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r>
      <w:tr w:rsidR="002C28C5" w:rsidRPr="002C28C5" w14:paraId="0896C6C5" w14:textId="77777777" w:rsidTr="007B3B3F">
        <w:trPr>
          <w:cantSplit/>
          <w:trHeight w:hRule="exact" w:val="567"/>
          <w:jc w:val="center"/>
        </w:trPr>
        <w:tc>
          <w:tcPr>
            <w:tcW w:w="639" w:type="dxa"/>
            <w:vMerge w:val="restart"/>
            <w:vAlign w:val="center"/>
          </w:tcPr>
          <w:p w14:paraId="1AC6E543" w14:textId="77777777" w:rsidR="002C28C5" w:rsidRPr="002C28C5" w:rsidRDefault="002C28C5" w:rsidP="002C28C5">
            <w:pPr>
              <w:widowControl w:val="0"/>
              <w:snapToGrid w:val="0"/>
              <w:spacing w:after="0" w:line="400" w:lineRule="exact"/>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2</w:t>
            </w:r>
          </w:p>
        </w:tc>
        <w:tc>
          <w:tcPr>
            <w:tcW w:w="3357" w:type="dxa"/>
            <w:vMerge w:val="restart"/>
            <w:vAlign w:val="center"/>
          </w:tcPr>
          <w:p w14:paraId="5B55FC74"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中新苏伊士环保技术（苏州）有限公司</w:t>
            </w:r>
          </w:p>
        </w:tc>
        <w:tc>
          <w:tcPr>
            <w:tcW w:w="1599" w:type="dxa"/>
            <w:vMerge w:val="restart"/>
            <w:vAlign w:val="center"/>
          </w:tcPr>
          <w:p w14:paraId="0CC2C210"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JS0</w:t>
            </w:r>
            <w:r w:rsidRPr="002C28C5">
              <w:rPr>
                <w:rFonts w:ascii="Times New Roman" w:eastAsia="SimHei" w:hAnsi="Times New Roman" w:cs="Times New Roman"/>
                <w:color w:val="000000"/>
                <w:kern w:val="2"/>
                <w:sz w:val="21"/>
                <w:szCs w:val="20"/>
              </w:rPr>
              <w:t>571OO1577-1</w:t>
            </w:r>
          </w:p>
        </w:tc>
        <w:tc>
          <w:tcPr>
            <w:tcW w:w="3126" w:type="dxa"/>
            <w:vAlign w:val="center"/>
          </w:tcPr>
          <w:p w14:paraId="269BA413"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废包装袋</w:t>
            </w:r>
          </w:p>
        </w:tc>
        <w:tc>
          <w:tcPr>
            <w:tcW w:w="2750" w:type="dxa"/>
            <w:vAlign w:val="center"/>
          </w:tcPr>
          <w:p w14:paraId="3BF23296"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焚烧</w:t>
            </w:r>
          </w:p>
        </w:tc>
        <w:tc>
          <w:tcPr>
            <w:tcW w:w="1262" w:type="dxa"/>
          </w:tcPr>
          <w:p w14:paraId="558B7B7C"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30</w:t>
            </w:r>
          </w:p>
        </w:tc>
        <w:tc>
          <w:tcPr>
            <w:tcW w:w="1305" w:type="dxa"/>
            <w:vAlign w:val="center"/>
          </w:tcPr>
          <w:p w14:paraId="630D1977"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22.5</w:t>
            </w:r>
          </w:p>
        </w:tc>
      </w:tr>
      <w:tr w:rsidR="002C28C5" w:rsidRPr="002C28C5" w14:paraId="2C2A6840" w14:textId="77777777" w:rsidTr="007B3B3F">
        <w:trPr>
          <w:cantSplit/>
          <w:trHeight w:hRule="exact" w:val="567"/>
          <w:jc w:val="center"/>
        </w:trPr>
        <w:tc>
          <w:tcPr>
            <w:tcW w:w="639" w:type="dxa"/>
            <w:vMerge/>
            <w:vAlign w:val="center"/>
          </w:tcPr>
          <w:p w14:paraId="1B54338F" w14:textId="77777777" w:rsidR="002C28C5" w:rsidRPr="002C28C5" w:rsidRDefault="002C28C5" w:rsidP="002C28C5">
            <w:pPr>
              <w:widowControl w:val="0"/>
              <w:snapToGrid w:val="0"/>
              <w:spacing w:after="0" w:line="400" w:lineRule="exact"/>
              <w:jc w:val="center"/>
              <w:rPr>
                <w:rFonts w:ascii="Times New Roman" w:eastAsia="SimHei" w:hAnsi="Times New Roman" w:cs="Times New Roman"/>
                <w:color w:val="000000"/>
                <w:kern w:val="2"/>
                <w:sz w:val="21"/>
                <w:szCs w:val="20"/>
              </w:rPr>
            </w:pPr>
          </w:p>
        </w:tc>
        <w:tc>
          <w:tcPr>
            <w:tcW w:w="3357" w:type="dxa"/>
            <w:vMerge/>
            <w:vAlign w:val="center"/>
          </w:tcPr>
          <w:p w14:paraId="084AAD13"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1599" w:type="dxa"/>
            <w:vMerge/>
            <w:vAlign w:val="center"/>
          </w:tcPr>
          <w:p w14:paraId="33DE6741"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3126" w:type="dxa"/>
            <w:vAlign w:val="center"/>
          </w:tcPr>
          <w:p w14:paraId="762BE8AD"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废包装容器（玻璃瓶）</w:t>
            </w:r>
          </w:p>
        </w:tc>
        <w:tc>
          <w:tcPr>
            <w:tcW w:w="2750" w:type="dxa"/>
            <w:vAlign w:val="center"/>
          </w:tcPr>
          <w:p w14:paraId="0D8A1A4E"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焚烧</w:t>
            </w:r>
          </w:p>
        </w:tc>
        <w:tc>
          <w:tcPr>
            <w:tcW w:w="1262" w:type="dxa"/>
          </w:tcPr>
          <w:p w14:paraId="061FD3B8"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1</w:t>
            </w:r>
          </w:p>
        </w:tc>
        <w:tc>
          <w:tcPr>
            <w:tcW w:w="1305" w:type="dxa"/>
            <w:vAlign w:val="center"/>
          </w:tcPr>
          <w:p w14:paraId="0E09E1DC"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0.83</w:t>
            </w:r>
          </w:p>
        </w:tc>
      </w:tr>
      <w:tr w:rsidR="002C28C5" w:rsidRPr="002C28C5" w14:paraId="3BA83009" w14:textId="77777777" w:rsidTr="007B3B3F">
        <w:trPr>
          <w:cantSplit/>
          <w:trHeight w:hRule="exact" w:val="567"/>
          <w:jc w:val="center"/>
        </w:trPr>
        <w:tc>
          <w:tcPr>
            <w:tcW w:w="639" w:type="dxa"/>
            <w:vMerge/>
            <w:vAlign w:val="center"/>
          </w:tcPr>
          <w:p w14:paraId="71EE22FC" w14:textId="77777777" w:rsidR="002C28C5" w:rsidRPr="002C28C5" w:rsidRDefault="002C28C5" w:rsidP="002C28C5">
            <w:pPr>
              <w:widowControl w:val="0"/>
              <w:snapToGrid w:val="0"/>
              <w:spacing w:after="0" w:line="400" w:lineRule="exact"/>
              <w:jc w:val="center"/>
              <w:rPr>
                <w:rFonts w:ascii="Times New Roman" w:eastAsia="SimHei" w:hAnsi="Times New Roman" w:cs="Times New Roman"/>
                <w:color w:val="000000"/>
                <w:kern w:val="2"/>
                <w:sz w:val="21"/>
                <w:szCs w:val="20"/>
              </w:rPr>
            </w:pPr>
          </w:p>
        </w:tc>
        <w:tc>
          <w:tcPr>
            <w:tcW w:w="3357" w:type="dxa"/>
            <w:vMerge/>
            <w:vAlign w:val="center"/>
          </w:tcPr>
          <w:p w14:paraId="57C0FF2D"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1599" w:type="dxa"/>
            <w:vMerge/>
            <w:vAlign w:val="center"/>
          </w:tcPr>
          <w:p w14:paraId="220A5544"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3126" w:type="dxa"/>
            <w:vAlign w:val="center"/>
          </w:tcPr>
          <w:p w14:paraId="0175C51C"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2750" w:type="dxa"/>
            <w:vAlign w:val="center"/>
          </w:tcPr>
          <w:p w14:paraId="1E176784"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1262" w:type="dxa"/>
          </w:tcPr>
          <w:p w14:paraId="02EAEA1B"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1305" w:type="dxa"/>
            <w:vAlign w:val="center"/>
          </w:tcPr>
          <w:p w14:paraId="0923C0CD"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r>
      <w:tr w:rsidR="002C28C5" w:rsidRPr="002C28C5" w14:paraId="15F53DE6" w14:textId="77777777" w:rsidTr="007B3B3F">
        <w:trPr>
          <w:cantSplit/>
          <w:trHeight w:hRule="exact" w:val="567"/>
          <w:jc w:val="center"/>
        </w:trPr>
        <w:tc>
          <w:tcPr>
            <w:tcW w:w="639" w:type="dxa"/>
            <w:vMerge w:val="restart"/>
            <w:vAlign w:val="center"/>
          </w:tcPr>
          <w:p w14:paraId="3E479AE5" w14:textId="77777777" w:rsidR="002C28C5" w:rsidRPr="002C28C5" w:rsidRDefault="002C28C5" w:rsidP="002C28C5">
            <w:pPr>
              <w:widowControl w:val="0"/>
              <w:snapToGrid w:val="0"/>
              <w:spacing w:after="0" w:line="400" w:lineRule="exact"/>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3</w:t>
            </w:r>
          </w:p>
        </w:tc>
        <w:tc>
          <w:tcPr>
            <w:tcW w:w="3357" w:type="dxa"/>
            <w:vMerge w:val="restart"/>
            <w:vAlign w:val="center"/>
          </w:tcPr>
          <w:p w14:paraId="5C0E1D07"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1599" w:type="dxa"/>
            <w:vMerge w:val="restart"/>
            <w:vAlign w:val="center"/>
          </w:tcPr>
          <w:p w14:paraId="247C8D95"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3126" w:type="dxa"/>
            <w:vAlign w:val="center"/>
          </w:tcPr>
          <w:p w14:paraId="59504027"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2750" w:type="dxa"/>
            <w:vAlign w:val="center"/>
          </w:tcPr>
          <w:p w14:paraId="76BA0CC1"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1262" w:type="dxa"/>
          </w:tcPr>
          <w:p w14:paraId="5A883A3A"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1305" w:type="dxa"/>
            <w:vAlign w:val="center"/>
          </w:tcPr>
          <w:p w14:paraId="372EB57D"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r>
      <w:tr w:rsidR="002C28C5" w:rsidRPr="002C28C5" w14:paraId="0C6C4662" w14:textId="77777777" w:rsidTr="007B3B3F">
        <w:trPr>
          <w:cantSplit/>
          <w:trHeight w:hRule="exact" w:val="567"/>
          <w:jc w:val="center"/>
        </w:trPr>
        <w:tc>
          <w:tcPr>
            <w:tcW w:w="639" w:type="dxa"/>
            <w:vMerge/>
            <w:vAlign w:val="center"/>
          </w:tcPr>
          <w:p w14:paraId="7C5470F3" w14:textId="77777777" w:rsidR="002C28C5" w:rsidRPr="002C28C5" w:rsidRDefault="002C28C5" w:rsidP="002C28C5">
            <w:pPr>
              <w:widowControl w:val="0"/>
              <w:snapToGrid w:val="0"/>
              <w:spacing w:after="0" w:line="400" w:lineRule="exact"/>
              <w:jc w:val="center"/>
              <w:rPr>
                <w:rFonts w:ascii="Times New Roman" w:eastAsia="SimHei" w:hAnsi="Times New Roman" w:cs="Times New Roman"/>
                <w:color w:val="000000"/>
                <w:kern w:val="2"/>
                <w:sz w:val="21"/>
                <w:szCs w:val="20"/>
              </w:rPr>
            </w:pPr>
          </w:p>
        </w:tc>
        <w:tc>
          <w:tcPr>
            <w:tcW w:w="3357" w:type="dxa"/>
            <w:vMerge/>
            <w:vAlign w:val="center"/>
          </w:tcPr>
          <w:p w14:paraId="4E7E16A8"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1599" w:type="dxa"/>
            <w:vMerge/>
            <w:vAlign w:val="center"/>
          </w:tcPr>
          <w:p w14:paraId="563818F3"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3126" w:type="dxa"/>
            <w:vAlign w:val="center"/>
          </w:tcPr>
          <w:p w14:paraId="41220E06"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2750" w:type="dxa"/>
            <w:vAlign w:val="center"/>
          </w:tcPr>
          <w:p w14:paraId="5280DDA9"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1262" w:type="dxa"/>
          </w:tcPr>
          <w:p w14:paraId="34C4824C"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1305" w:type="dxa"/>
            <w:vAlign w:val="center"/>
          </w:tcPr>
          <w:p w14:paraId="71C778A5"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r>
      <w:tr w:rsidR="002C28C5" w:rsidRPr="002C28C5" w14:paraId="5C6A38DA" w14:textId="77777777" w:rsidTr="007B3B3F">
        <w:trPr>
          <w:cantSplit/>
          <w:trHeight w:hRule="exact" w:val="567"/>
          <w:jc w:val="center"/>
        </w:trPr>
        <w:tc>
          <w:tcPr>
            <w:tcW w:w="639" w:type="dxa"/>
            <w:vMerge/>
            <w:tcBorders>
              <w:bottom w:val="single" w:sz="4" w:space="0" w:color="auto"/>
            </w:tcBorders>
            <w:vAlign w:val="center"/>
          </w:tcPr>
          <w:p w14:paraId="30D4DB92" w14:textId="77777777" w:rsidR="002C28C5" w:rsidRPr="002C28C5" w:rsidRDefault="002C28C5" w:rsidP="002C28C5">
            <w:pPr>
              <w:widowControl w:val="0"/>
              <w:snapToGrid w:val="0"/>
              <w:spacing w:after="0" w:line="400" w:lineRule="exact"/>
              <w:jc w:val="center"/>
              <w:rPr>
                <w:rFonts w:ascii="Times New Roman" w:eastAsia="SimHei" w:hAnsi="Times New Roman" w:cs="Times New Roman"/>
                <w:color w:val="000000"/>
                <w:kern w:val="2"/>
                <w:sz w:val="21"/>
                <w:szCs w:val="20"/>
              </w:rPr>
            </w:pPr>
          </w:p>
        </w:tc>
        <w:tc>
          <w:tcPr>
            <w:tcW w:w="3357" w:type="dxa"/>
            <w:vMerge/>
            <w:tcBorders>
              <w:bottom w:val="single" w:sz="4" w:space="0" w:color="auto"/>
            </w:tcBorders>
            <w:vAlign w:val="center"/>
          </w:tcPr>
          <w:p w14:paraId="70F82BD4"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1599" w:type="dxa"/>
            <w:vMerge/>
            <w:tcBorders>
              <w:bottom w:val="single" w:sz="4" w:space="0" w:color="auto"/>
            </w:tcBorders>
            <w:vAlign w:val="center"/>
          </w:tcPr>
          <w:p w14:paraId="7BB66244" w14:textId="77777777" w:rsidR="002C28C5" w:rsidRPr="002C28C5" w:rsidRDefault="002C28C5" w:rsidP="002C28C5">
            <w:pPr>
              <w:widowControl w:val="0"/>
              <w:snapToGrid w:val="0"/>
              <w:spacing w:after="0" w:line="400" w:lineRule="exact"/>
              <w:jc w:val="both"/>
              <w:rPr>
                <w:rFonts w:ascii="Times New Roman" w:eastAsia="SimHei" w:hAnsi="Times New Roman" w:cs="Times New Roman"/>
                <w:color w:val="000000"/>
                <w:kern w:val="2"/>
                <w:sz w:val="21"/>
                <w:szCs w:val="20"/>
              </w:rPr>
            </w:pPr>
          </w:p>
        </w:tc>
        <w:tc>
          <w:tcPr>
            <w:tcW w:w="3126" w:type="dxa"/>
            <w:tcBorders>
              <w:bottom w:val="single" w:sz="4" w:space="0" w:color="auto"/>
            </w:tcBorders>
            <w:vAlign w:val="center"/>
          </w:tcPr>
          <w:p w14:paraId="1EE4CD75"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2750" w:type="dxa"/>
            <w:tcBorders>
              <w:bottom w:val="single" w:sz="4" w:space="0" w:color="auto"/>
            </w:tcBorders>
            <w:vAlign w:val="center"/>
          </w:tcPr>
          <w:p w14:paraId="4AAAB3A1"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1262" w:type="dxa"/>
            <w:tcBorders>
              <w:bottom w:val="single" w:sz="4" w:space="0" w:color="auto"/>
            </w:tcBorders>
          </w:tcPr>
          <w:p w14:paraId="11BA1530"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c>
          <w:tcPr>
            <w:tcW w:w="1305" w:type="dxa"/>
            <w:tcBorders>
              <w:bottom w:val="single" w:sz="4" w:space="0" w:color="auto"/>
            </w:tcBorders>
            <w:vAlign w:val="center"/>
          </w:tcPr>
          <w:p w14:paraId="2ACB82EB"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r>
      <w:tr w:rsidR="002C28C5" w:rsidRPr="002C28C5" w14:paraId="11305262" w14:textId="77777777" w:rsidTr="007B3B3F">
        <w:trPr>
          <w:cantSplit/>
          <w:trHeight w:hRule="exact" w:val="454"/>
          <w:jc w:val="center"/>
        </w:trPr>
        <w:tc>
          <w:tcPr>
            <w:tcW w:w="11471" w:type="dxa"/>
            <w:gridSpan w:val="5"/>
            <w:tcBorders>
              <w:top w:val="single" w:sz="4" w:space="0" w:color="auto"/>
              <w:left w:val="single" w:sz="4" w:space="0" w:color="auto"/>
              <w:bottom w:val="single" w:sz="4" w:space="0" w:color="auto"/>
            </w:tcBorders>
            <w:vAlign w:val="center"/>
          </w:tcPr>
          <w:p w14:paraId="7213E7F9" w14:textId="77777777" w:rsidR="002C28C5" w:rsidRPr="002C28C5" w:rsidRDefault="002C28C5" w:rsidP="002C28C5">
            <w:pPr>
              <w:widowControl w:val="0"/>
              <w:snapToGrid w:val="0"/>
              <w:spacing w:after="0" w:line="460" w:lineRule="exact"/>
              <w:jc w:val="right"/>
              <w:rPr>
                <w:rFonts w:ascii="Times New Roman" w:eastAsia="SimHei" w:hAnsi="Times New Roman" w:cs="Times New Roman"/>
                <w:b/>
                <w:color w:val="000000"/>
                <w:kern w:val="2"/>
                <w:sz w:val="21"/>
                <w:szCs w:val="20"/>
              </w:rPr>
            </w:pPr>
            <w:r w:rsidRPr="002C28C5">
              <w:rPr>
                <w:rFonts w:ascii="Times New Roman" w:eastAsia="SimHei" w:hAnsi="Times New Roman" w:cs="Times New Roman"/>
                <w:b/>
                <w:color w:val="000000"/>
                <w:kern w:val="2"/>
                <w:sz w:val="21"/>
                <w:szCs w:val="20"/>
              </w:rPr>
              <w:t>合计</w:t>
            </w:r>
          </w:p>
        </w:tc>
        <w:tc>
          <w:tcPr>
            <w:tcW w:w="1262" w:type="dxa"/>
            <w:tcBorders>
              <w:top w:val="single" w:sz="4" w:space="0" w:color="auto"/>
              <w:bottom w:val="single" w:sz="4" w:space="0" w:color="auto"/>
            </w:tcBorders>
          </w:tcPr>
          <w:p w14:paraId="00B72110"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141</w:t>
            </w:r>
          </w:p>
        </w:tc>
        <w:tc>
          <w:tcPr>
            <w:tcW w:w="1305" w:type="dxa"/>
            <w:tcBorders>
              <w:top w:val="single" w:sz="4" w:space="0" w:color="auto"/>
              <w:bottom w:val="single" w:sz="4" w:space="0" w:color="auto"/>
              <w:right w:val="single" w:sz="4" w:space="0" w:color="auto"/>
            </w:tcBorders>
            <w:vAlign w:val="center"/>
          </w:tcPr>
          <w:p w14:paraId="0C7C21FB" w14:textId="77777777" w:rsidR="002C28C5" w:rsidRPr="002C28C5" w:rsidRDefault="002C28C5" w:rsidP="002C28C5">
            <w:pPr>
              <w:widowControl w:val="0"/>
              <w:snapToGrid w:val="0"/>
              <w:spacing w:after="0" w:line="460" w:lineRule="exact"/>
              <w:jc w:val="both"/>
              <w:rPr>
                <w:rFonts w:ascii="Times New Roman" w:eastAsia="SimHei" w:hAnsi="Times New Roman" w:cs="Times New Roman"/>
                <w:color w:val="000000"/>
                <w:kern w:val="2"/>
                <w:sz w:val="21"/>
                <w:szCs w:val="20"/>
              </w:rPr>
            </w:pPr>
          </w:p>
        </w:tc>
      </w:tr>
    </w:tbl>
    <w:p w14:paraId="05D5416D" w14:textId="77777777" w:rsidR="002C28C5" w:rsidRPr="002C28C5" w:rsidRDefault="002C28C5" w:rsidP="002C28C5">
      <w:pPr>
        <w:widowControl w:val="0"/>
        <w:spacing w:after="0" w:line="240" w:lineRule="auto"/>
        <w:jc w:val="both"/>
        <w:rPr>
          <w:rFonts w:ascii="Times New Roman" w:eastAsia="SimHei" w:hAnsi="Times New Roman" w:cs="Times New Roman"/>
          <w:kern w:val="2"/>
          <w:sz w:val="28"/>
          <w:szCs w:val="20"/>
        </w:rPr>
        <w:sectPr w:rsidR="002C28C5" w:rsidRPr="002C28C5">
          <w:footerReference w:type="default" r:id="rId13"/>
          <w:pgSz w:w="16838" w:h="11906" w:orient="landscape"/>
          <w:pgMar w:top="1440" w:right="1247" w:bottom="1469" w:left="1247" w:header="851" w:footer="992" w:gutter="0"/>
          <w:cols w:space="720"/>
          <w:docGrid w:type="lines" w:linePitch="312"/>
        </w:sectPr>
      </w:pPr>
    </w:p>
    <w:p w14:paraId="613B96D3" w14:textId="77777777" w:rsidR="002C28C5" w:rsidRPr="002C28C5" w:rsidRDefault="002C28C5" w:rsidP="002C28C5">
      <w:pPr>
        <w:widowControl w:val="0"/>
        <w:spacing w:after="0" w:line="240" w:lineRule="auto"/>
        <w:jc w:val="center"/>
        <w:rPr>
          <w:rFonts w:ascii="Times New Roman" w:eastAsia="仿宋_GB2312" w:hAnsi="Times New Roman" w:cs="Times New Roman"/>
          <w:b/>
          <w:color w:val="000000"/>
          <w:kern w:val="2"/>
          <w:sz w:val="24"/>
          <w:szCs w:val="20"/>
        </w:rPr>
      </w:pPr>
      <w:r w:rsidRPr="002C28C5">
        <w:rPr>
          <w:rFonts w:ascii="Times New Roman" w:eastAsia="仿宋_GB2312" w:hAnsi="Times New Roman" w:cs="Times New Roman"/>
          <w:b/>
          <w:color w:val="000000"/>
          <w:kern w:val="2"/>
          <w:sz w:val="24"/>
          <w:szCs w:val="20"/>
        </w:rPr>
        <w:lastRenderedPageBreak/>
        <w:t>表</w:t>
      </w:r>
      <w:r w:rsidRPr="002C28C5">
        <w:rPr>
          <w:rFonts w:ascii="Times New Roman" w:eastAsia="仿宋_GB2312" w:hAnsi="Times New Roman" w:cs="Times New Roman"/>
          <w:b/>
          <w:color w:val="000000"/>
          <w:kern w:val="2"/>
          <w:sz w:val="24"/>
          <w:szCs w:val="20"/>
        </w:rPr>
        <w:t xml:space="preserve">8 </w:t>
      </w:r>
      <w:r w:rsidRPr="002C28C5">
        <w:rPr>
          <w:rFonts w:ascii="Times New Roman" w:eastAsia="仿宋_GB2312" w:hAnsi="Times New Roman" w:cs="Times New Roman"/>
          <w:b/>
          <w:color w:val="000000"/>
          <w:kern w:val="2"/>
          <w:sz w:val="24"/>
          <w:szCs w:val="20"/>
        </w:rPr>
        <w:t>环境监测情况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72"/>
        <w:gridCol w:w="8744"/>
      </w:tblGrid>
      <w:tr w:rsidR="002C28C5" w:rsidRPr="002C28C5" w14:paraId="0B0EEF46" w14:textId="77777777" w:rsidTr="007B3B3F">
        <w:trPr>
          <w:trHeight w:val="1917"/>
          <w:jc w:val="center"/>
        </w:trPr>
        <w:tc>
          <w:tcPr>
            <w:tcW w:w="472" w:type="dxa"/>
            <w:vMerge w:val="restart"/>
            <w:vAlign w:val="center"/>
          </w:tcPr>
          <w:p w14:paraId="461602E4"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危险废物利用</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处置设施运行过程相关参数的监测</w:t>
            </w:r>
          </w:p>
        </w:tc>
        <w:tc>
          <w:tcPr>
            <w:tcW w:w="8744" w:type="dxa"/>
          </w:tcPr>
          <w:p w14:paraId="5579CC14"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利用处置设施运行参数监测情况</w:t>
            </w:r>
          </w:p>
          <w:p w14:paraId="3C9700A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已安装环保在线监测装置，与环保局联网。</w:t>
            </w:r>
          </w:p>
          <w:p w14:paraId="08008A91"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17D0A13D"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39C65C5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09D1D59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51FAF29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23397FAC"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6FE3A3C7"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0B4B27ED" w14:textId="77777777" w:rsidTr="007B3B3F">
        <w:trPr>
          <w:trHeight w:val="3278"/>
          <w:jc w:val="center"/>
        </w:trPr>
        <w:tc>
          <w:tcPr>
            <w:tcW w:w="472" w:type="dxa"/>
            <w:vMerge/>
            <w:vAlign w:val="center"/>
          </w:tcPr>
          <w:p w14:paraId="56FE0C2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Pr>
          <w:p w14:paraId="6B24DEBA"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污染物监测指标及频次</w:t>
            </w:r>
          </w:p>
          <w:p w14:paraId="0081660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废气监测因子：烟尘、二氧化硫、氮氧化物、</w:t>
            </w:r>
            <w:r w:rsidRPr="002C28C5">
              <w:rPr>
                <w:rFonts w:ascii="Times New Roman" w:eastAsia="SimHei" w:hAnsi="Times New Roman" w:cs="Times New Roman" w:hint="eastAsia"/>
                <w:color w:val="000000"/>
                <w:kern w:val="2"/>
                <w:sz w:val="21"/>
                <w:szCs w:val="20"/>
              </w:rPr>
              <w:t>HCL</w:t>
            </w:r>
            <w:r w:rsidRPr="002C28C5">
              <w:rPr>
                <w:rFonts w:ascii="Times New Roman" w:eastAsia="SimHei" w:hAnsi="Times New Roman" w:cs="Times New Roman" w:hint="eastAsia"/>
                <w:color w:val="000000"/>
                <w:kern w:val="2"/>
                <w:sz w:val="21"/>
                <w:szCs w:val="20"/>
              </w:rPr>
              <w:t>、</w:t>
            </w:r>
            <w:r w:rsidRPr="002C28C5">
              <w:rPr>
                <w:rFonts w:ascii="Times New Roman" w:eastAsia="SimHei" w:hAnsi="Times New Roman" w:cs="Times New Roman"/>
                <w:color w:val="000000"/>
                <w:kern w:val="2"/>
                <w:sz w:val="21"/>
                <w:szCs w:val="20"/>
              </w:rPr>
              <w:t>VOC</w:t>
            </w:r>
            <w:r w:rsidRPr="002C28C5">
              <w:rPr>
                <w:rFonts w:ascii="Times New Roman" w:eastAsia="SimHei" w:hAnsi="Times New Roman" w:cs="Times New Roman" w:hint="eastAsia"/>
                <w:color w:val="000000"/>
                <w:kern w:val="2"/>
                <w:sz w:val="21"/>
                <w:szCs w:val="20"/>
              </w:rPr>
              <w:t>s</w:t>
            </w:r>
            <w:r w:rsidRPr="002C28C5">
              <w:rPr>
                <w:rFonts w:ascii="Times New Roman" w:eastAsia="SimHei" w:hAnsi="Times New Roman" w:cs="Times New Roman" w:hint="eastAsia"/>
                <w:color w:val="000000"/>
                <w:kern w:val="2"/>
                <w:sz w:val="21"/>
                <w:szCs w:val="20"/>
              </w:rPr>
              <w:t>、振动筛粉尘（监测频次：每季度一次）二噁英（监测频次：每半年一次）</w:t>
            </w:r>
          </w:p>
          <w:p w14:paraId="7F33058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废水：本项目技改不涉及废水排放。</w:t>
            </w:r>
          </w:p>
          <w:p w14:paraId="63674190"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噪声：每半年一次</w:t>
            </w:r>
          </w:p>
        </w:tc>
      </w:tr>
      <w:tr w:rsidR="002C28C5" w:rsidRPr="002C28C5" w14:paraId="7E8D7951" w14:textId="77777777" w:rsidTr="007B3B3F">
        <w:trPr>
          <w:trHeight w:val="3294"/>
          <w:jc w:val="center"/>
        </w:trPr>
        <w:tc>
          <w:tcPr>
            <w:tcW w:w="472" w:type="dxa"/>
            <w:vMerge/>
          </w:tcPr>
          <w:p w14:paraId="5D47772D"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Pr>
          <w:p w14:paraId="19B3EF83"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自行监测情况</w:t>
            </w:r>
          </w:p>
          <w:p w14:paraId="26F8393A" w14:textId="77777777" w:rsidR="002C28C5" w:rsidRPr="002C28C5" w:rsidRDefault="002C28C5" w:rsidP="002C28C5">
            <w:pPr>
              <w:widowControl w:val="0"/>
              <w:spacing w:after="0" w:line="240" w:lineRule="auto"/>
              <w:jc w:val="both"/>
              <w:rPr>
                <w:rFonts w:ascii="Times New Roman" w:eastAsia="SimHei" w:hAnsi="Times New Roman" w:cs="Times New Roman"/>
                <w:kern w:val="2"/>
                <w:sz w:val="21"/>
                <w:szCs w:val="20"/>
              </w:rPr>
            </w:pPr>
            <w:r w:rsidRPr="002C28C5">
              <w:rPr>
                <w:rFonts w:ascii="Times New Roman" w:eastAsia="SimHei" w:hAnsi="Times New Roman" w:cs="Times New Roman" w:hint="eastAsia"/>
                <w:color w:val="000000"/>
                <w:kern w:val="2"/>
                <w:sz w:val="21"/>
                <w:szCs w:val="20"/>
              </w:rPr>
              <w:t>生活污水排口</w:t>
            </w:r>
            <w:r w:rsidRPr="002C28C5">
              <w:rPr>
                <w:rFonts w:ascii="Times New Roman" w:eastAsia="SimHei" w:hAnsi="Times New Roman" w:cs="Times New Roman" w:hint="eastAsia"/>
                <w:color w:val="000000"/>
                <w:kern w:val="2"/>
                <w:sz w:val="21"/>
                <w:szCs w:val="20"/>
              </w:rPr>
              <w:t xml:space="preserve"> </w:t>
            </w:r>
            <w:r w:rsidRPr="002C28C5">
              <w:rPr>
                <w:rFonts w:ascii="Times New Roman" w:eastAsia="SimHei" w:hAnsi="Times New Roman" w:cs="Times New Roman" w:hint="eastAsia"/>
                <w:color w:val="000000"/>
                <w:kern w:val="2"/>
                <w:sz w:val="21"/>
                <w:szCs w:val="20"/>
              </w:rPr>
              <w:t>通过在线监测仪测每日测流量</w:t>
            </w:r>
          </w:p>
          <w:p w14:paraId="1BB8283C" w14:textId="77777777" w:rsidR="002C28C5" w:rsidRPr="002C28C5" w:rsidRDefault="002C28C5" w:rsidP="002C28C5">
            <w:pPr>
              <w:widowControl w:val="0"/>
              <w:spacing w:after="0" w:line="240" w:lineRule="auto"/>
              <w:jc w:val="both"/>
              <w:rPr>
                <w:rFonts w:ascii="Times New Roman" w:eastAsia="SimHei" w:hAnsi="Times New Roman" w:cs="Times New Roman"/>
                <w:kern w:val="2"/>
                <w:sz w:val="21"/>
                <w:szCs w:val="20"/>
              </w:rPr>
            </w:pPr>
          </w:p>
          <w:p w14:paraId="02EC4830" w14:textId="77777777" w:rsidR="002C28C5" w:rsidRPr="002C28C5" w:rsidRDefault="002C28C5" w:rsidP="002C28C5">
            <w:pPr>
              <w:widowControl w:val="0"/>
              <w:spacing w:after="0" w:line="240" w:lineRule="auto"/>
              <w:jc w:val="both"/>
              <w:rPr>
                <w:rFonts w:ascii="Times New Roman" w:eastAsia="SimHei" w:hAnsi="Times New Roman" w:cs="Times New Roman"/>
                <w:kern w:val="2"/>
                <w:sz w:val="21"/>
                <w:szCs w:val="20"/>
              </w:rPr>
            </w:pPr>
          </w:p>
          <w:p w14:paraId="3D9A0A5E" w14:textId="77777777" w:rsidR="002C28C5" w:rsidRPr="002C28C5" w:rsidRDefault="002C28C5" w:rsidP="002C28C5">
            <w:pPr>
              <w:widowControl w:val="0"/>
              <w:spacing w:after="0" w:line="240" w:lineRule="auto"/>
              <w:jc w:val="both"/>
              <w:rPr>
                <w:rFonts w:ascii="Times New Roman" w:eastAsia="SimHei" w:hAnsi="Times New Roman" w:cs="Times New Roman"/>
                <w:kern w:val="2"/>
                <w:sz w:val="21"/>
                <w:szCs w:val="20"/>
              </w:rPr>
            </w:pPr>
          </w:p>
          <w:p w14:paraId="598C8314" w14:textId="77777777" w:rsidR="002C28C5" w:rsidRPr="002C28C5" w:rsidRDefault="002C28C5" w:rsidP="002C28C5">
            <w:pPr>
              <w:widowControl w:val="0"/>
              <w:tabs>
                <w:tab w:val="left" w:pos="1473"/>
              </w:tabs>
              <w:spacing w:after="0" w:line="240" w:lineRule="auto"/>
              <w:jc w:val="both"/>
              <w:rPr>
                <w:rFonts w:ascii="Times New Roman" w:eastAsia="SimHei" w:hAnsi="Times New Roman" w:cs="Times New Roman"/>
                <w:kern w:val="2"/>
                <w:sz w:val="21"/>
                <w:szCs w:val="20"/>
              </w:rPr>
            </w:pPr>
            <w:r w:rsidRPr="002C28C5">
              <w:rPr>
                <w:rFonts w:ascii="Times New Roman" w:eastAsia="SimHei" w:hAnsi="Times New Roman" w:cs="Times New Roman"/>
                <w:kern w:val="2"/>
                <w:sz w:val="21"/>
                <w:szCs w:val="20"/>
              </w:rPr>
              <w:tab/>
            </w:r>
          </w:p>
        </w:tc>
      </w:tr>
      <w:tr w:rsidR="002C28C5" w:rsidRPr="002C28C5" w14:paraId="49AF36B1" w14:textId="77777777" w:rsidTr="007B3B3F">
        <w:trPr>
          <w:trHeight w:val="3395"/>
          <w:jc w:val="center"/>
        </w:trPr>
        <w:tc>
          <w:tcPr>
            <w:tcW w:w="472" w:type="dxa"/>
            <w:vMerge/>
          </w:tcPr>
          <w:p w14:paraId="14741D94"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Pr>
          <w:p w14:paraId="459F61B3"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委托监测情况</w:t>
            </w:r>
          </w:p>
          <w:p w14:paraId="0E73ECF1"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废气每季度委托有资质单位监测一次；</w:t>
            </w:r>
          </w:p>
          <w:p w14:paraId="1055960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厂界噪声委托有资质单位监测一次；</w:t>
            </w:r>
          </w:p>
          <w:p w14:paraId="3E6907B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土壤和地下水每年委托有资质单位监测一次；</w:t>
            </w:r>
          </w:p>
          <w:p w14:paraId="5E59153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厂界外大气环境质量每年委托有资质单位监测一次；</w:t>
            </w:r>
          </w:p>
          <w:p w14:paraId="1A910D12" w14:textId="40DEB9DD"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二噁英每年委托有资质单位监测</w:t>
            </w:r>
            <w:r>
              <w:rPr>
                <w:rFonts w:ascii="Times New Roman" w:eastAsia="SimHei" w:hAnsi="Times New Roman" w:cs="Times New Roman" w:hint="eastAsia"/>
                <w:color w:val="000000"/>
                <w:kern w:val="2"/>
                <w:sz w:val="21"/>
                <w:szCs w:val="20"/>
              </w:rPr>
              <w:t>二</w:t>
            </w:r>
            <w:r w:rsidRPr="002C28C5">
              <w:rPr>
                <w:rFonts w:ascii="Times New Roman" w:eastAsia="SimHei" w:hAnsi="Times New Roman" w:cs="Times New Roman" w:hint="eastAsia"/>
                <w:color w:val="000000"/>
                <w:kern w:val="2"/>
                <w:sz w:val="21"/>
                <w:szCs w:val="20"/>
              </w:rPr>
              <w:t>次；</w:t>
            </w:r>
          </w:p>
        </w:tc>
      </w:tr>
    </w:tbl>
    <w:p w14:paraId="61D20542" w14:textId="77777777" w:rsidR="002C28C5" w:rsidRPr="002C28C5" w:rsidRDefault="002C28C5" w:rsidP="002C28C5">
      <w:pPr>
        <w:widowControl w:val="0"/>
        <w:spacing w:after="0" w:line="240" w:lineRule="auto"/>
        <w:jc w:val="center"/>
        <w:rPr>
          <w:rFonts w:ascii="Times New Roman" w:eastAsia="仿宋_GB2312" w:hAnsi="Times New Roman" w:cs="Times New Roman"/>
          <w:b/>
          <w:color w:val="000000"/>
          <w:kern w:val="2"/>
          <w:sz w:val="24"/>
          <w:szCs w:val="20"/>
        </w:rPr>
      </w:pPr>
    </w:p>
    <w:p w14:paraId="51209077" w14:textId="77777777" w:rsidR="002C28C5" w:rsidRPr="002C28C5" w:rsidRDefault="002C28C5" w:rsidP="002C28C5">
      <w:pPr>
        <w:widowControl w:val="0"/>
        <w:spacing w:after="0" w:line="240" w:lineRule="auto"/>
        <w:jc w:val="center"/>
        <w:rPr>
          <w:rFonts w:ascii="Times New Roman" w:eastAsia="仿宋_GB2312" w:hAnsi="Times New Roman" w:cs="Times New Roman"/>
          <w:b/>
          <w:color w:val="000000"/>
          <w:kern w:val="2"/>
          <w:sz w:val="24"/>
          <w:szCs w:val="20"/>
        </w:rPr>
      </w:pPr>
    </w:p>
    <w:p w14:paraId="6952F6C0" w14:textId="77777777" w:rsidR="002C28C5" w:rsidRPr="002C28C5" w:rsidRDefault="002C28C5" w:rsidP="002C28C5">
      <w:pPr>
        <w:widowControl w:val="0"/>
        <w:spacing w:after="0" w:line="240" w:lineRule="auto"/>
        <w:jc w:val="center"/>
        <w:rPr>
          <w:rFonts w:ascii="Times New Roman" w:eastAsia="仿宋_GB2312" w:hAnsi="Times New Roman" w:cs="Times New Roman"/>
          <w:b/>
          <w:color w:val="000000"/>
          <w:kern w:val="2"/>
          <w:sz w:val="24"/>
          <w:szCs w:val="20"/>
        </w:rPr>
      </w:pPr>
    </w:p>
    <w:p w14:paraId="2ED11591" w14:textId="77777777" w:rsidR="002C28C5" w:rsidRPr="002C28C5" w:rsidRDefault="002C28C5" w:rsidP="002C28C5">
      <w:pPr>
        <w:widowControl w:val="0"/>
        <w:spacing w:after="0" w:line="240" w:lineRule="auto"/>
        <w:jc w:val="center"/>
        <w:rPr>
          <w:rFonts w:ascii="Times New Roman" w:eastAsia="仿宋_GB2312" w:hAnsi="Times New Roman" w:cs="Times New Roman"/>
          <w:b/>
          <w:color w:val="000000"/>
          <w:kern w:val="2"/>
          <w:sz w:val="24"/>
          <w:szCs w:val="20"/>
        </w:rPr>
      </w:pPr>
    </w:p>
    <w:p w14:paraId="26353225" w14:textId="77777777" w:rsidR="002C28C5" w:rsidRPr="002C28C5" w:rsidRDefault="002C28C5" w:rsidP="002C28C5">
      <w:pPr>
        <w:widowControl w:val="0"/>
        <w:spacing w:after="0" w:line="240" w:lineRule="auto"/>
        <w:jc w:val="center"/>
        <w:rPr>
          <w:rFonts w:ascii="Times New Roman" w:eastAsia="仿宋_GB2312" w:hAnsi="Times New Roman" w:cs="Times New Roman"/>
          <w:b/>
          <w:color w:val="000000"/>
          <w:kern w:val="2"/>
          <w:sz w:val="24"/>
          <w:szCs w:val="20"/>
        </w:rPr>
      </w:pPr>
      <w:r w:rsidRPr="002C28C5">
        <w:rPr>
          <w:rFonts w:ascii="Times New Roman" w:eastAsia="仿宋_GB2312" w:hAnsi="Times New Roman" w:cs="Times New Roman"/>
          <w:b/>
          <w:color w:val="000000"/>
          <w:kern w:val="2"/>
          <w:sz w:val="24"/>
          <w:szCs w:val="20"/>
        </w:rPr>
        <w:t>表</w:t>
      </w:r>
      <w:r w:rsidRPr="002C28C5">
        <w:rPr>
          <w:rFonts w:ascii="Times New Roman" w:eastAsia="仿宋_GB2312" w:hAnsi="Times New Roman" w:cs="Times New Roman"/>
          <w:b/>
          <w:color w:val="000000"/>
          <w:kern w:val="2"/>
          <w:sz w:val="24"/>
          <w:szCs w:val="20"/>
        </w:rPr>
        <w:t xml:space="preserve">9 </w:t>
      </w:r>
      <w:r w:rsidRPr="002C28C5">
        <w:rPr>
          <w:rFonts w:ascii="Times New Roman" w:eastAsia="仿宋_GB2312" w:hAnsi="Times New Roman" w:cs="Times New Roman"/>
          <w:b/>
          <w:color w:val="000000"/>
          <w:kern w:val="2"/>
          <w:sz w:val="24"/>
          <w:szCs w:val="20"/>
        </w:rPr>
        <w:t>上年度管理计划回顾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8744"/>
      </w:tblGrid>
      <w:tr w:rsidR="002C28C5" w:rsidRPr="002C28C5" w14:paraId="22EDE06E" w14:textId="77777777" w:rsidTr="007B3B3F">
        <w:trPr>
          <w:trHeight w:val="4655"/>
          <w:jc w:val="center"/>
        </w:trPr>
        <w:tc>
          <w:tcPr>
            <w:tcW w:w="472" w:type="dxa"/>
            <w:tcBorders>
              <w:top w:val="single" w:sz="8" w:space="0" w:color="auto"/>
              <w:left w:val="single" w:sz="8" w:space="0" w:color="auto"/>
            </w:tcBorders>
            <w:vAlign w:val="center"/>
          </w:tcPr>
          <w:p w14:paraId="61D18071"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检查、监测和公开</w:t>
            </w:r>
          </w:p>
        </w:tc>
        <w:tc>
          <w:tcPr>
            <w:tcW w:w="8744" w:type="dxa"/>
            <w:tcBorders>
              <w:top w:val="single" w:sz="8" w:space="0" w:color="auto"/>
              <w:right w:val="single" w:sz="8" w:space="0" w:color="auto"/>
            </w:tcBorders>
          </w:tcPr>
          <w:p w14:paraId="3D39686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上年度各级环保部门检查、环境监测、信息公开情况（包括检查时间、存在的问题、下一步措施；环境监测达标情况和原因分析；信息公开内容）</w:t>
            </w:r>
            <w:r w:rsidRPr="002C28C5">
              <w:rPr>
                <w:rFonts w:ascii="Times New Roman" w:eastAsia="SimHei" w:hAnsi="Times New Roman" w:cs="Times New Roman"/>
                <w:color w:val="000000"/>
                <w:kern w:val="2"/>
                <w:sz w:val="21"/>
                <w:szCs w:val="20"/>
              </w:rPr>
              <w:t xml:space="preserve"> </w:t>
            </w:r>
          </w:p>
          <w:p w14:paraId="5E684E0D"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20</w:t>
            </w:r>
            <w:r w:rsidRPr="002C28C5">
              <w:rPr>
                <w:rFonts w:ascii="Times New Roman" w:eastAsia="SimHei" w:hAnsi="Times New Roman" w:cs="Times New Roman"/>
                <w:color w:val="000000"/>
                <w:kern w:val="2"/>
                <w:sz w:val="21"/>
                <w:szCs w:val="20"/>
              </w:rPr>
              <w:t>20</w:t>
            </w:r>
            <w:r w:rsidRPr="002C28C5">
              <w:rPr>
                <w:rFonts w:ascii="Times New Roman" w:eastAsia="SimHei" w:hAnsi="Times New Roman" w:cs="Times New Roman" w:hint="eastAsia"/>
                <w:color w:val="000000"/>
                <w:kern w:val="2"/>
                <w:sz w:val="21"/>
                <w:szCs w:val="20"/>
              </w:rPr>
              <w:t>年</w:t>
            </w:r>
            <w:r w:rsidRPr="002C28C5">
              <w:rPr>
                <w:rFonts w:ascii="Times New Roman" w:eastAsia="SimHei" w:hAnsi="Times New Roman" w:cs="Times New Roman"/>
                <w:color w:val="000000"/>
                <w:kern w:val="2"/>
                <w:sz w:val="21"/>
                <w:szCs w:val="20"/>
              </w:rPr>
              <w:t>8</w:t>
            </w:r>
            <w:r w:rsidRPr="002C28C5">
              <w:rPr>
                <w:rFonts w:ascii="Times New Roman" w:eastAsia="SimHei" w:hAnsi="Times New Roman" w:cs="Times New Roman" w:hint="eastAsia"/>
                <w:color w:val="000000"/>
                <w:kern w:val="2"/>
                <w:sz w:val="21"/>
                <w:szCs w:val="20"/>
              </w:rPr>
              <w:t>月</w:t>
            </w:r>
            <w:r w:rsidRPr="002C28C5">
              <w:rPr>
                <w:rFonts w:ascii="Times New Roman" w:eastAsia="SimHei" w:hAnsi="Times New Roman" w:cs="Times New Roman" w:hint="eastAsia"/>
                <w:color w:val="000000"/>
                <w:kern w:val="2"/>
                <w:sz w:val="21"/>
                <w:szCs w:val="20"/>
              </w:rPr>
              <w:t>7</w:t>
            </w:r>
            <w:r w:rsidRPr="002C28C5">
              <w:rPr>
                <w:rFonts w:ascii="Times New Roman" w:eastAsia="SimHei" w:hAnsi="Times New Roman" w:cs="Times New Roman" w:hint="eastAsia"/>
                <w:color w:val="000000"/>
                <w:kern w:val="2"/>
                <w:sz w:val="21"/>
                <w:szCs w:val="20"/>
              </w:rPr>
              <w:t>日</w:t>
            </w:r>
            <w:r w:rsidRPr="002C28C5">
              <w:rPr>
                <w:rFonts w:ascii="Times New Roman" w:eastAsia="SimHei" w:hAnsi="Times New Roman" w:cs="Times New Roman" w:hint="eastAsia"/>
                <w:color w:val="000000"/>
                <w:kern w:val="2"/>
                <w:sz w:val="21"/>
                <w:szCs w:val="20"/>
              </w:rPr>
              <w:t xml:space="preserve"> </w:t>
            </w:r>
            <w:r w:rsidRPr="002C28C5">
              <w:rPr>
                <w:rFonts w:ascii="Times New Roman" w:eastAsia="SimHei" w:hAnsi="Times New Roman" w:cs="Times New Roman" w:hint="eastAsia"/>
                <w:color w:val="000000"/>
                <w:kern w:val="2"/>
                <w:sz w:val="21"/>
                <w:szCs w:val="20"/>
              </w:rPr>
              <w:t>吴中区生态环境局现场核查要求如下：</w:t>
            </w:r>
            <w:r w:rsidRPr="002C28C5">
              <w:rPr>
                <w:rFonts w:ascii="Times New Roman" w:eastAsia="SimHei" w:hAnsi="Times New Roman" w:cs="Times New Roman" w:hint="eastAsia"/>
                <w:color w:val="000000"/>
                <w:kern w:val="2"/>
                <w:sz w:val="21"/>
                <w:szCs w:val="20"/>
              </w:rPr>
              <w:t>1.</w:t>
            </w:r>
            <w:r w:rsidRPr="002C28C5">
              <w:rPr>
                <w:rFonts w:ascii="Times New Roman" w:eastAsia="SimHei" w:hAnsi="Times New Roman" w:cs="Times New Roman" w:hint="eastAsia"/>
                <w:color w:val="000000"/>
                <w:kern w:val="2"/>
                <w:sz w:val="21"/>
                <w:szCs w:val="20"/>
              </w:rPr>
              <w:t>废炭仓排水沟盖板支撑部分破损。</w:t>
            </w:r>
            <w:r w:rsidRPr="002C28C5">
              <w:rPr>
                <w:rFonts w:ascii="Times New Roman" w:eastAsia="SimHei" w:hAnsi="Times New Roman" w:cs="Times New Roman" w:hint="eastAsia"/>
                <w:color w:val="000000"/>
                <w:kern w:val="2"/>
                <w:sz w:val="21"/>
                <w:szCs w:val="20"/>
              </w:rPr>
              <w:t>2.</w:t>
            </w:r>
            <w:r w:rsidRPr="002C28C5">
              <w:rPr>
                <w:rFonts w:ascii="Times New Roman" w:eastAsia="SimHei" w:hAnsi="Times New Roman" w:cs="Times New Roman" w:hint="eastAsia"/>
                <w:color w:val="000000"/>
                <w:kern w:val="2"/>
                <w:sz w:val="21"/>
                <w:szCs w:val="20"/>
              </w:rPr>
              <w:t>成品仓库西侧堆垛与留样货架安全距离不够。</w:t>
            </w:r>
            <w:r w:rsidRPr="002C28C5">
              <w:rPr>
                <w:rFonts w:ascii="Times New Roman" w:eastAsia="SimHei" w:hAnsi="Times New Roman" w:cs="Times New Roman" w:hint="eastAsia"/>
                <w:color w:val="000000"/>
                <w:kern w:val="2"/>
                <w:sz w:val="21"/>
                <w:szCs w:val="20"/>
              </w:rPr>
              <w:t>3</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hint="eastAsia"/>
                <w:color w:val="000000"/>
                <w:kern w:val="2"/>
                <w:sz w:val="21"/>
                <w:szCs w:val="20"/>
              </w:rPr>
              <w:t>一般固废集装箱内堆放较多，需及时清理。</w:t>
            </w:r>
            <w:r w:rsidRPr="002C28C5">
              <w:rPr>
                <w:rFonts w:ascii="Times New Roman" w:eastAsia="SimHei" w:hAnsi="Times New Roman" w:cs="Times New Roman" w:hint="eastAsia"/>
                <w:color w:val="000000"/>
                <w:kern w:val="2"/>
                <w:sz w:val="21"/>
                <w:szCs w:val="20"/>
              </w:rPr>
              <w:t>4.</w:t>
            </w:r>
            <w:r w:rsidRPr="002C28C5">
              <w:rPr>
                <w:rFonts w:ascii="Times New Roman" w:eastAsia="SimHei" w:hAnsi="Times New Roman" w:cs="Times New Roman" w:hint="eastAsia"/>
                <w:color w:val="000000"/>
                <w:kern w:val="2"/>
                <w:sz w:val="21"/>
                <w:szCs w:val="20"/>
              </w:rPr>
              <w:t>成品仓库南侧卸料区积水。</w:t>
            </w:r>
            <w:r w:rsidRPr="002C28C5">
              <w:rPr>
                <w:rFonts w:ascii="Times New Roman" w:eastAsia="SimHei" w:hAnsi="Times New Roman" w:cs="Times New Roman" w:hint="eastAsia"/>
                <w:color w:val="000000"/>
                <w:kern w:val="2"/>
                <w:sz w:val="21"/>
                <w:szCs w:val="20"/>
              </w:rPr>
              <w:t>5.</w:t>
            </w:r>
            <w:r w:rsidRPr="002C28C5">
              <w:rPr>
                <w:rFonts w:ascii="Times New Roman" w:eastAsia="SimHei" w:hAnsi="Times New Roman" w:cs="Times New Roman" w:hint="eastAsia"/>
                <w:color w:val="000000"/>
                <w:kern w:val="2"/>
                <w:sz w:val="21"/>
                <w:szCs w:val="20"/>
              </w:rPr>
              <w:t>维修间拐角处路边堆放杂物，影响消防通道。针对上述问题我司已完成整改并提交整改报告</w:t>
            </w:r>
          </w:p>
          <w:p w14:paraId="62873FD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SimHei" w:eastAsia="SimHei" w:hAnsi="SimHei" w:cs="Times New Roman" w:hint="eastAsia"/>
                <w:color w:val="000000"/>
                <w:kern w:val="2"/>
                <w:sz w:val="21"/>
                <w:szCs w:val="21"/>
              </w:rPr>
              <w:t>20</w:t>
            </w:r>
            <w:r w:rsidRPr="002C28C5">
              <w:rPr>
                <w:rFonts w:ascii="SimHei" w:eastAsia="SimHei" w:hAnsi="SimHei" w:cs="Times New Roman"/>
                <w:color w:val="000000"/>
                <w:kern w:val="2"/>
                <w:sz w:val="21"/>
                <w:szCs w:val="21"/>
              </w:rPr>
              <w:t>20</w:t>
            </w:r>
            <w:r w:rsidRPr="002C28C5">
              <w:rPr>
                <w:rFonts w:ascii="SimHei" w:eastAsia="SimHei" w:hAnsi="SimHei" w:cs="Times New Roman" w:hint="eastAsia"/>
                <w:color w:val="000000"/>
                <w:kern w:val="2"/>
                <w:sz w:val="21"/>
                <w:szCs w:val="21"/>
              </w:rPr>
              <w:t>年</w:t>
            </w:r>
            <w:r w:rsidRPr="002C28C5">
              <w:rPr>
                <w:rFonts w:ascii="SimHei" w:eastAsia="SimHei" w:hAnsi="SimHei" w:cs="Times New Roman"/>
                <w:color w:val="000000"/>
                <w:kern w:val="2"/>
                <w:sz w:val="21"/>
                <w:szCs w:val="21"/>
              </w:rPr>
              <w:t>8</w:t>
            </w:r>
            <w:r w:rsidRPr="002C28C5">
              <w:rPr>
                <w:rFonts w:ascii="SimHei" w:eastAsia="SimHei" w:hAnsi="SimHei" w:cs="Times New Roman" w:hint="eastAsia"/>
                <w:color w:val="000000"/>
                <w:kern w:val="2"/>
                <w:sz w:val="21"/>
                <w:szCs w:val="21"/>
              </w:rPr>
              <w:t>月</w:t>
            </w:r>
            <w:r w:rsidRPr="002C28C5">
              <w:rPr>
                <w:rFonts w:ascii="SimHei" w:eastAsia="SimHei" w:hAnsi="SimHei" w:cs="Times New Roman"/>
                <w:color w:val="000000"/>
                <w:kern w:val="2"/>
                <w:sz w:val="21"/>
                <w:szCs w:val="21"/>
              </w:rPr>
              <w:t>6</w:t>
            </w:r>
            <w:r w:rsidRPr="002C28C5">
              <w:rPr>
                <w:rFonts w:ascii="SimHei" w:eastAsia="SimHei" w:hAnsi="SimHei" w:cs="Times New Roman" w:hint="eastAsia"/>
                <w:color w:val="000000"/>
                <w:kern w:val="2"/>
                <w:sz w:val="21"/>
                <w:szCs w:val="21"/>
              </w:rPr>
              <w:t>日吴中生态环境局专项核查对现场检查问题如下：1加快完善废活性炭贮存区收集及防腐防渗措施</w:t>
            </w:r>
            <w:r w:rsidRPr="002C28C5">
              <w:rPr>
                <w:rFonts w:ascii="SimHei" w:eastAsia="SimHei" w:hAnsi="SimHei" w:cs="Arial" w:hint="eastAsia"/>
                <w:kern w:val="2"/>
                <w:sz w:val="21"/>
                <w:szCs w:val="21"/>
              </w:rPr>
              <w:t>。2.部分罐体未张贴贮存物质名称。3.部分仪器仪表固定铁架未采取安全防护措施。</w:t>
            </w:r>
            <w:r w:rsidRPr="002C28C5">
              <w:rPr>
                <w:rFonts w:ascii="Times New Roman" w:eastAsia="SimHei" w:hAnsi="Times New Roman" w:cs="Times New Roman" w:hint="eastAsia"/>
                <w:color w:val="000000"/>
                <w:kern w:val="2"/>
                <w:sz w:val="21"/>
                <w:szCs w:val="20"/>
              </w:rPr>
              <w:t>针对上述问题我司已完成整改并提交整改报告。</w:t>
            </w:r>
          </w:p>
          <w:p w14:paraId="79A9AD6A" w14:textId="77777777" w:rsidR="002C28C5" w:rsidRPr="002C28C5" w:rsidRDefault="002C28C5" w:rsidP="002C28C5">
            <w:pPr>
              <w:widowControl w:val="0"/>
              <w:spacing w:after="0" w:line="240" w:lineRule="auto"/>
              <w:jc w:val="both"/>
              <w:rPr>
                <w:rFonts w:ascii="Times New Roman" w:eastAsia="SimHei" w:hAnsi="Times New Roman" w:cs="Times New Roman"/>
                <w:kern w:val="2"/>
                <w:sz w:val="21"/>
                <w:szCs w:val="20"/>
              </w:rPr>
            </w:pPr>
          </w:p>
          <w:p w14:paraId="7D6EBB2F" w14:textId="77777777" w:rsidR="002C28C5" w:rsidRPr="002C28C5" w:rsidRDefault="002C28C5" w:rsidP="002C28C5">
            <w:pPr>
              <w:widowControl w:val="0"/>
              <w:spacing w:after="0" w:line="240" w:lineRule="auto"/>
              <w:jc w:val="both"/>
              <w:rPr>
                <w:rFonts w:ascii="Times New Roman" w:eastAsia="SimHei" w:hAnsi="Times New Roman" w:cs="Times New Roman"/>
                <w:kern w:val="2"/>
                <w:sz w:val="21"/>
                <w:szCs w:val="20"/>
              </w:rPr>
            </w:pPr>
          </w:p>
          <w:p w14:paraId="1C0FE7B2" w14:textId="77777777" w:rsidR="002C28C5" w:rsidRPr="002C28C5" w:rsidRDefault="002C28C5" w:rsidP="002C28C5">
            <w:pPr>
              <w:widowControl w:val="0"/>
              <w:spacing w:after="0" w:line="240" w:lineRule="auto"/>
              <w:jc w:val="both"/>
              <w:rPr>
                <w:rFonts w:ascii="Times New Roman" w:eastAsia="SimHei" w:hAnsi="Times New Roman" w:cs="Times New Roman"/>
                <w:kern w:val="2"/>
                <w:sz w:val="21"/>
                <w:szCs w:val="20"/>
              </w:rPr>
            </w:pPr>
          </w:p>
          <w:p w14:paraId="2938679D" w14:textId="77777777" w:rsidR="002C28C5" w:rsidRPr="002C28C5" w:rsidRDefault="002C28C5" w:rsidP="002C28C5">
            <w:pPr>
              <w:widowControl w:val="0"/>
              <w:spacing w:after="0" w:line="240" w:lineRule="auto"/>
              <w:jc w:val="both"/>
              <w:rPr>
                <w:rFonts w:ascii="Times New Roman" w:eastAsia="SimHei" w:hAnsi="Times New Roman" w:cs="Times New Roman"/>
                <w:kern w:val="2"/>
                <w:sz w:val="21"/>
                <w:szCs w:val="20"/>
              </w:rPr>
            </w:pPr>
          </w:p>
          <w:p w14:paraId="73EBC49A" w14:textId="77777777" w:rsidR="002C28C5" w:rsidRPr="002C28C5" w:rsidRDefault="002C28C5" w:rsidP="002C28C5">
            <w:pPr>
              <w:widowControl w:val="0"/>
              <w:spacing w:after="0" w:line="240" w:lineRule="auto"/>
              <w:jc w:val="both"/>
              <w:rPr>
                <w:rFonts w:ascii="Times New Roman" w:eastAsia="SimHei" w:hAnsi="Times New Roman" w:cs="Times New Roman"/>
                <w:kern w:val="2"/>
                <w:sz w:val="21"/>
                <w:szCs w:val="20"/>
              </w:rPr>
            </w:pPr>
          </w:p>
          <w:p w14:paraId="36E24E98" w14:textId="77777777" w:rsidR="002C28C5" w:rsidRPr="002C28C5" w:rsidRDefault="002C28C5" w:rsidP="002C28C5">
            <w:pPr>
              <w:widowControl w:val="0"/>
              <w:tabs>
                <w:tab w:val="left" w:pos="1206"/>
              </w:tabs>
              <w:spacing w:after="0" w:line="240" w:lineRule="auto"/>
              <w:jc w:val="both"/>
              <w:rPr>
                <w:rFonts w:ascii="Times New Roman" w:eastAsia="SimHei" w:hAnsi="Times New Roman" w:cs="Times New Roman"/>
                <w:kern w:val="2"/>
                <w:sz w:val="21"/>
                <w:szCs w:val="20"/>
              </w:rPr>
            </w:pPr>
            <w:r w:rsidRPr="002C28C5">
              <w:rPr>
                <w:rFonts w:ascii="Times New Roman" w:eastAsia="SimHei" w:hAnsi="Times New Roman" w:cs="Times New Roman"/>
                <w:kern w:val="2"/>
                <w:sz w:val="21"/>
                <w:szCs w:val="20"/>
              </w:rPr>
              <w:tab/>
            </w:r>
          </w:p>
        </w:tc>
      </w:tr>
      <w:tr w:rsidR="002C28C5" w:rsidRPr="002C28C5" w14:paraId="333F5D72" w14:textId="77777777" w:rsidTr="007B3B3F">
        <w:trPr>
          <w:jc w:val="center"/>
        </w:trPr>
        <w:tc>
          <w:tcPr>
            <w:tcW w:w="472" w:type="dxa"/>
            <w:tcBorders>
              <w:left w:val="single" w:sz="8" w:space="0" w:color="auto"/>
            </w:tcBorders>
            <w:vAlign w:val="center"/>
          </w:tcPr>
          <w:p w14:paraId="1AC7B32E" w14:textId="77777777" w:rsidR="002C28C5" w:rsidRPr="002C28C5" w:rsidRDefault="002C28C5" w:rsidP="002C28C5">
            <w:pPr>
              <w:widowControl w:val="0"/>
              <w:snapToGrid w:val="0"/>
              <w:spacing w:after="0" w:line="240" w:lineRule="auto"/>
              <w:jc w:val="center"/>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危险废物比较分析</w:t>
            </w:r>
          </w:p>
        </w:tc>
        <w:tc>
          <w:tcPr>
            <w:tcW w:w="8744" w:type="dxa"/>
            <w:tcBorders>
              <w:top w:val="nil"/>
              <w:bottom w:val="single" w:sz="4" w:space="0" w:color="auto"/>
              <w:right w:val="single" w:sz="8" w:space="0" w:color="auto"/>
            </w:tcBorders>
          </w:tcPr>
          <w:p w14:paraId="7A31AFA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上年度实际产生的危险废物数量、种类、转移、贮存、利用处置情况，并与上年度管理计划对比分析</w:t>
            </w:r>
          </w:p>
          <w:p w14:paraId="5F2D29A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废水处理污泥</w:t>
            </w:r>
            <w:r w:rsidRPr="002C28C5">
              <w:rPr>
                <w:rFonts w:ascii="Times New Roman" w:eastAsia="SimHei" w:hAnsi="Times New Roman" w:cs="Times New Roman" w:hint="eastAsia"/>
                <w:color w:val="000000"/>
                <w:kern w:val="2"/>
                <w:sz w:val="21"/>
                <w:szCs w:val="20"/>
              </w:rPr>
              <w:t xml:space="preserve">  HW49  </w:t>
            </w:r>
            <w:r w:rsidRPr="002C28C5">
              <w:rPr>
                <w:rFonts w:ascii="Times New Roman" w:eastAsia="SimHei" w:hAnsi="Times New Roman" w:cs="Times New Roman"/>
                <w:color w:val="000000"/>
                <w:kern w:val="2"/>
                <w:sz w:val="21"/>
                <w:szCs w:val="20"/>
              </w:rPr>
              <w:t>47.58</w:t>
            </w:r>
            <w:r w:rsidRPr="002C28C5">
              <w:rPr>
                <w:rFonts w:ascii="Times New Roman" w:eastAsia="SimHei" w:hAnsi="Times New Roman" w:cs="Times New Roman" w:hint="eastAsia"/>
                <w:color w:val="000000"/>
                <w:kern w:val="2"/>
                <w:sz w:val="21"/>
                <w:szCs w:val="20"/>
              </w:rPr>
              <w:t>吨</w:t>
            </w:r>
            <w:r w:rsidRPr="002C28C5">
              <w:rPr>
                <w:rFonts w:ascii="Times New Roman" w:eastAsia="SimHei" w:hAnsi="Times New Roman" w:cs="Times New Roman" w:hint="eastAsia"/>
                <w:color w:val="000000"/>
                <w:kern w:val="2"/>
                <w:sz w:val="21"/>
                <w:szCs w:val="20"/>
              </w:rPr>
              <w:t xml:space="preserve"> </w:t>
            </w:r>
            <w:r w:rsidRPr="002C28C5">
              <w:rPr>
                <w:rFonts w:ascii="Times New Roman" w:eastAsia="SimHei" w:hAnsi="Times New Roman" w:cs="Times New Roman" w:hint="eastAsia"/>
                <w:color w:val="000000"/>
                <w:kern w:val="2"/>
                <w:sz w:val="21"/>
                <w:szCs w:val="20"/>
              </w:rPr>
              <w:t>转移光大环保（苏州）固废处置有限公司和光大环保（连云港）固废处置有限公司</w:t>
            </w:r>
          </w:p>
          <w:p w14:paraId="62A3F9A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hint="eastAsia"/>
                <w:color w:val="000000"/>
                <w:kern w:val="2"/>
                <w:sz w:val="21"/>
                <w:szCs w:val="20"/>
              </w:rPr>
              <w:t>废活性炭包袋</w:t>
            </w:r>
            <w:r w:rsidRPr="002C28C5">
              <w:rPr>
                <w:rFonts w:ascii="Times New Roman" w:eastAsia="SimHei" w:hAnsi="Times New Roman" w:cs="Times New Roman" w:hint="eastAsia"/>
                <w:color w:val="000000"/>
                <w:kern w:val="2"/>
                <w:sz w:val="21"/>
                <w:szCs w:val="20"/>
              </w:rPr>
              <w:t xml:space="preserve"> HW49  </w:t>
            </w:r>
            <w:r w:rsidRPr="002C28C5">
              <w:rPr>
                <w:rFonts w:ascii="Times New Roman" w:eastAsia="SimHei" w:hAnsi="Times New Roman" w:cs="Times New Roman"/>
                <w:color w:val="000000"/>
                <w:kern w:val="2"/>
                <w:sz w:val="21"/>
                <w:szCs w:val="20"/>
              </w:rPr>
              <w:t>22.5</w:t>
            </w:r>
            <w:r w:rsidRPr="002C28C5">
              <w:rPr>
                <w:rFonts w:ascii="Times New Roman" w:eastAsia="SimHei" w:hAnsi="Times New Roman" w:cs="Times New Roman" w:hint="eastAsia"/>
                <w:color w:val="000000"/>
                <w:kern w:val="2"/>
                <w:sz w:val="21"/>
                <w:szCs w:val="20"/>
              </w:rPr>
              <w:t>吨</w:t>
            </w:r>
            <w:r w:rsidRPr="002C28C5">
              <w:rPr>
                <w:rFonts w:ascii="Times New Roman" w:eastAsia="SimHei" w:hAnsi="Times New Roman" w:cs="Times New Roman" w:hint="eastAsia"/>
                <w:color w:val="000000"/>
                <w:kern w:val="2"/>
                <w:sz w:val="21"/>
                <w:szCs w:val="20"/>
              </w:rPr>
              <w:t xml:space="preserve">  </w:t>
            </w:r>
            <w:r w:rsidRPr="002C28C5">
              <w:rPr>
                <w:rFonts w:ascii="Times New Roman" w:eastAsia="SimHei" w:hAnsi="Times New Roman" w:cs="Times New Roman" w:hint="eastAsia"/>
                <w:color w:val="000000"/>
                <w:kern w:val="2"/>
                <w:sz w:val="21"/>
                <w:szCs w:val="20"/>
              </w:rPr>
              <w:t>转移中新苏伊士环保技术（苏州）有限公司</w:t>
            </w:r>
            <w:r w:rsidRPr="002C28C5">
              <w:rPr>
                <w:rFonts w:ascii="Times New Roman" w:eastAsia="SimHei" w:hAnsi="Times New Roman" w:cs="Times New Roman" w:hint="eastAsia"/>
                <w:color w:val="000000"/>
                <w:kern w:val="2"/>
                <w:sz w:val="21"/>
                <w:szCs w:val="20"/>
              </w:rPr>
              <w:t xml:space="preserve"> </w:t>
            </w:r>
          </w:p>
          <w:p w14:paraId="47AD83E3"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66A97DD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与上年计划量相比有所降低</w:t>
            </w:r>
          </w:p>
          <w:p w14:paraId="0F4DB44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p w14:paraId="0A672D3E"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r>
      <w:tr w:rsidR="002C28C5" w:rsidRPr="002C28C5" w14:paraId="2304E00A" w14:textId="77777777" w:rsidTr="007B3B3F">
        <w:trPr>
          <w:jc w:val="center"/>
        </w:trPr>
        <w:tc>
          <w:tcPr>
            <w:tcW w:w="472" w:type="dxa"/>
            <w:vMerge w:val="restart"/>
            <w:tcBorders>
              <w:left w:val="single" w:sz="8" w:space="0" w:color="auto"/>
            </w:tcBorders>
            <w:vAlign w:val="center"/>
          </w:tcPr>
          <w:p w14:paraId="20F0A18D"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管理制度执行情况</w:t>
            </w:r>
          </w:p>
        </w:tc>
        <w:tc>
          <w:tcPr>
            <w:tcW w:w="8744" w:type="dxa"/>
            <w:tcBorders>
              <w:bottom w:val="nil"/>
              <w:right w:val="single" w:sz="8" w:space="0" w:color="auto"/>
            </w:tcBorders>
          </w:tcPr>
          <w:p w14:paraId="4A726E7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危险废物经营许可证制度</w:t>
            </w:r>
          </w:p>
        </w:tc>
      </w:tr>
      <w:tr w:rsidR="002C28C5" w:rsidRPr="002C28C5" w14:paraId="2FAB1488" w14:textId="77777777" w:rsidTr="007B3B3F">
        <w:trPr>
          <w:jc w:val="center"/>
        </w:trPr>
        <w:tc>
          <w:tcPr>
            <w:tcW w:w="472" w:type="dxa"/>
            <w:vMerge/>
            <w:tcBorders>
              <w:left w:val="single" w:sz="8" w:space="0" w:color="auto"/>
            </w:tcBorders>
          </w:tcPr>
          <w:p w14:paraId="0D13AF6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top w:val="nil"/>
              <w:bottom w:val="nil"/>
              <w:right w:val="single" w:sz="8" w:space="0" w:color="auto"/>
            </w:tcBorders>
          </w:tcPr>
          <w:p w14:paraId="473DF9F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是否将危险废物委托给有资质单位收集、贮存、利用、处置：是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588A808F" w14:textId="77777777" w:rsidTr="007B3B3F">
        <w:trPr>
          <w:jc w:val="center"/>
        </w:trPr>
        <w:tc>
          <w:tcPr>
            <w:tcW w:w="472" w:type="dxa"/>
            <w:vMerge/>
            <w:tcBorders>
              <w:left w:val="single" w:sz="8" w:space="0" w:color="auto"/>
            </w:tcBorders>
          </w:tcPr>
          <w:p w14:paraId="513F67C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top w:val="nil"/>
              <w:bottom w:val="nil"/>
              <w:right w:val="single" w:sz="8" w:space="0" w:color="auto"/>
            </w:tcBorders>
          </w:tcPr>
          <w:p w14:paraId="087DAE0B"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是否与有资质单位签订危险废物利用处置合同</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协议：是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2D61389D" w14:textId="77777777" w:rsidTr="007B3B3F">
        <w:trPr>
          <w:jc w:val="center"/>
        </w:trPr>
        <w:tc>
          <w:tcPr>
            <w:tcW w:w="472" w:type="dxa"/>
            <w:vMerge/>
            <w:tcBorders>
              <w:left w:val="single" w:sz="8" w:space="0" w:color="auto"/>
            </w:tcBorders>
          </w:tcPr>
          <w:p w14:paraId="5472E05D"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top w:val="nil"/>
              <w:bottom w:val="single" w:sz="4" w:space="0" w:color="auto"/>
              <w:right w:val="single" w:sz="8" w:space="0" w:color="auto"/>
            </w:tcBorders>
          </w:tcPr>
          <w:p w14:paraId="561637A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是否对危险废物许可证进行审查确认：是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2EA8FC54" w14:textId="77777777" w:rsidTr="007B3B3F">
        <w:trPr>
          <w:jc w:val="center"/>
        </w:trPr>
        <w:tc>
          <w:tcPr>
            <w:tcW w:w="472" w:type="dxa"/>
            <w:vMerge/>
            <w:tcBorders>
              <w:left w:val="single" w:sz="8" w:space="0" w:color="auto"/>
            </w:tcBorders>
            <w:vAlign w:val="center"/>
          </w:tcPr>
          <w:p w14:paraId="05C5B50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bottom w:val="nil"/>
              <w:right w:val="single" w:sz="8" w:space="0" w:color="auto"/>
            </w:tcBorders>
            <w:vAlign w:val="center"/>
          </w:tcPr>
          <w:p w14:paraId="0CBFA1A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危险废物转移审批制度</w:t>
            </w:r>
          </w:p>
        </w:tc>
      </w:tr>
      <w:tr w:rsidR="002C28C5" w:rsidRPr="002C28C5" w14:paraId="050D4828" w14:textId="77777777" w:rsidTr="007B3B3F">
        <w:trPr>
          <w:jc w:val="center"/>
        </w:trPr>
        <w:tc>
          <w:tcPr>
            <w:tcW w:w="472" w:type="dxa"/>
            <w:vMerge/>
            <w:tcBorders>
              <w:left w:val="single" w:sz="8" w:space="0" w:color="auto"/>
            </w:tcBorders>
          </w:tcPr>
          <w:p w14:paraId="23E4DDA3"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top w:val="nil"/>
              <w:bottom w:val="single" w:sz="4" w:space="0" w:color="auto"/>
              <w:right w:val="single" w:sz="8" w:space="0" w:color="auto"/>
            </w:tcBorders>
          </w:tcPr>
          <w:p w14:paraId="1E1775C2"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转移危险废物是否经过环保部门批准：是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6EBF419C" w14:textId="77777777" w:rsidTr="007B3B3F">
        <w:trPr>
          <w:jc w:val="center"/>
        </w:trPr>
        <w:tc>
          <w:tcPr>
            <w:tcW w:w="472" w:type="dxa"/>
            <w:vMerge/>
            <w:tcBorders>
              <w:left w:val="single" w:sz="8" w:space="0" w:color="auto"/>
            </w:tcBorders>
          </w:tcPr>
          <w:p w14:paraId="6995CE3E"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bottom w:val="nil"/>
              <w:right w:val="single" w:sz="8" w:space="0" w:color="auto"/>
            </w:tcBorders>
          </w:tcPr>
          <w:p w14:paraId="331604B4"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危险废物转移联单制度</w:t>
            </w:r>
          </w:p>
        </w:tc>
      </w:tr>
      <w:tr w:rsidR="002C28C5" w:rsidRPr="002C28C5" w14:paraId="71D8186A" w14:textId="77777777" w:rsidTr="007B3B3F">
        <w:trPr>
          <w:jc w:val="center"/>
        </w:trPr>
        <w:tc>
          <w:tcPr>
            <w:tcW w:w="472" w:type="dxa"/>
            <w:vMerge/>
            <w:tcBorders>
              <w:left w:val="single" w:sz="8" w:space="0" w:color="auto"/>
            </w:tcBorders>
          </w:tcPr>
          <w:p w14:paraId="3A44DDCE"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top w:val="nil"/>
              <w:bottom w:val="single" w:sz="4" w:space="0" w:color="auto"/>
              <w:right w:val="single" w:sz="8" w:space="0" w:color="auto"/>
            </w:tcBorders>
          </w:tcPr>
          <w:p w14:paraId="7EFE037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是否按照规定填写危险废物转移联单：是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40242C72" w14:textId="77777777" w:rsidTr="007B3B3F">
        <w:trPr>
          <w:jc w:val="center"/>
        </w:trPr>
        <w:tc>
          <w:tcPr>
            <w:tcW w:w="472" w:type="dxa"/>
            <w:vMerge/>
            <w:tcBorders>
              <w:left w:val="single" w:sz="8" w:space="0" w:color="auto"/>
            </w:tcBorders>
          </w:tcPr>
          <w:p w14:paraId="0A2D843C"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bottom w:val="nil"/>
              <w:right w:val="single" w:sz="8" w:space="0" w:color="auto"/>
            </w:tcBorders>
          </w:tcPr>
          <w:p w14:paraId="0F36B0AA"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危险废物识别标志制度</w:t>
            </w:r>
          </w:p>
        </w:tc>
      </w:tr>
      <w:tr w:rsidR="002C28C5" w:rsidRPr="002C28C5" w14:paraId="53B046EF" w14:textId="77777777" w:rsidTr="007B3B3F">
        <w:trPr>
          <w:jc w:val="center"/>
        </w:trPr>
        <w:tc>
          <w:tcPr>
            <w:tcW w:w="472" w:type="dxa"/>
            <w:vMerge/>
            <w:tcBorders>
              <w:left w:val="single" w:sz="8" w:space="0" w:color="auto"/>
            </w:tcBorders>
          </w:tcPr>
          <w:p w14:paraId="46C9DE37"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top w:val="nil"/>
              <w:bottom w:val="nil"/>
              <w:right w:val="single" w:sz="8" w:space="0" w:color="auto"/>
            </w:tcBorders>
          </w:tcPr>
          <w:p w14:paraId="495EC4CA"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危险废物收集、贮存、处置设施场所是否设置危险废物识别标志：是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60BB0275" w14:textId="77777777" w:rsidTr="007B3B3F">
        <w:trPr>
          <w:jc w:val="center"/>
        </w:trPr>
        <w:tc>
          <w:tcPr>
            <w:tcW w:w="472" w:type="dxa"/>
            <w:vMerge/>
            <w:tcBorders>
              <w:left w:val="single" w:sz="8" w:space="0" w:color="auto"/>
            </w:tcBorders>
          </w:tcPr>
          <w:p w14:paraId="2C9E1897"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top w:val="nil"/>
              <w:bottom w:val="single" w:sz="4" w:space="0" w:color="auto"/>
              <w:right w:val="single" w:sz="8" w:space="0" w:color="auto"/>
            </w:tcBorders>
          </w:tcPr>
          <w:p w14:paraId="4822238F"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危险废物的容器和包装物是否设置危险废物标签：是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6AFB5F7B" w14:textId="77777777" w:rsidTr="007B3B3F">
        <w:trPr>
          <w:jc w:val="center"/>
        </w:trPr>
        <w:tc>
          <w:tcPr>
            <w:tcW w:w="472" w:type="dxa"/>
            <w:vMerge/>
            <w:tcBorders>
              <w:left w:val="single" w:sz="8" w:space="0" w:color="auto"/>
            </w:tcBorders>
          </w:tcPr>
          <w:p w14:paraId="015A36B9"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bottom w:val="nil"/>
              <w:right w:val="single" w:sz="8" w:space="0" w:color="auto"/>
            </w:tcBorders>
          </w:tcPr>
          <w:p w14:paraId="7CF2001D"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危险废物建立台账登记制度</w:t>
            </w:r>
          </w:p>
        </w:tc>
      </w:tr>
      <w:tr w:rsidR="002C28C5" w:rsidRPr="002C28C5" w14:paraId="37A9CE77" w14:textId="77777777" w:rsidTr="007B3B3F">
        <w:trPr>
          <w:jc w:val="center"/>
        </w:trPr>
        <w:tc>
          <w:tcPr>
            <w:tcW w:w="472" w:type="dxa"/>
            <w:vMerge/>
            <w:tcBorders>
              <w:left w:val="single" w:sz="8" w:space="0" w:color="auto"/>
            </w:tcBorders>
          </w:tcPr>
          <w:p w14:paraId="488ADC4E"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top w:val="nil"/>
              <w:bottom w:val="single" w:sz="4" w:space="0" w:color="auto"/>
              <w:right w:val="single" w:sz="8" w:space="0" w:color="auto"/>
            </w:tcBorders>
          </w:tcPr>
          <w:p w14:paraId="12328876"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是否按照国家规定建立危险废物台账：是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2E802A79" w14:textId="77777777" w:rsidTr="007B3B3F">
        <w:trPr>
          <w:jc w:val="center"/>
        </w:trPr>
        <w:tc>
          <w:tcPr>
            <w:tcW w:w="472" w:type="dxa"/>
            <w:vMerge/>
            <w:tcBorders>
              <w:left w:val="single" w:sz="8" w:space="0" w:color="auto"/>
            </w:tcBorders>
          </w:tcPr>
          <w:p w14:paraId="08627C88"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bottom w:val="nil"/>
              <w:right w:val="single" w:sz="8" w:space="0" w:color="auto"/>
            </w:tcBorders>
          </w:tcPr>
          <w:p w14:paraId="455023F4"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建设项目固废污染防治设施环境影响评价及验收制度</w:t>
            </w:r>
          </w:p>
        </w:tc>
      </w:tr>
      <w:tr w:rsidR="002C28C5" w:rsidRPr="002C28C5" w14:paraId="40FC9356" w14:textId="77777777" w:rsidTr="007B3B3F">
        <w:trPr>
          <w:jc w:val="center"/>
        </w:trPr>
        <w:tc>
          <w:tcPr>
            <w:tcW w:w="472" w:type="dxa"/>
            <w:vMerge/>
            <w:tcBorders>
              <w:left w:val="single" w:sz="8" w:space="0" w:color="auto"/>
            </w:tcBorders>
          </w:tcPr>
          <w:p w14:paraId="05EA2DD7"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top w:val="nil"/>
              <w:bottom w:val="nil"/>
              <w:right w:val="single" w:sz="8" w:space="0" w:color="auto"/>
            </w:tcBorders>
          </w:tcPr>
          <w:p w14:paraId="03ED485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危险废物收集、贮存、处置等污染防治设施是否通过环评审批：是</w:t>
            </w:r>
            <w:r w:rsidRPr="002C28C5">
              <w:rPr>
                <w:rFonts w:ascii="Times New Roman" w:eastAsia="SimHei" w:hAnsi="Times New Roman" w:cs="Times New Roman"/>
                <w:color w:val="000000"/>
                <w:kern w:val="2"/>
                <w:sz w:val="21"/>
                <w:szCs w:val="20"/>
              </w:rPr>
              <w:t xml:space="preserve">■ </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r w:rsidR="002C28C5" w:rsidRPr="002C28C5" w14:paraId="6C2B4FCA" w14:textId="77777777" w:rsidTr="007B3B3F">
        <w:trPr>
          <w:jc w:val="center"/>
        </w:trPr>
        <w:tc>
          <w:tcPr>
            <w:tcW w:w="472" w:type="dxa"/>
            <w:vMerge/>
            <w:tcBorders>
              <w:left w:val="single" w:sz="8" w:space="0" w:color="auto"/>
              <w:bottom w:val="single" w:sz="8" w:space="0" w:color="auto"/>
            </w:tcBorders>
          </w:tcPr>
          <w:p w14:paraId="34AD156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p>
        </w:tc>
        <w:tc>
          <w:tcPr>
            <w:tcW w:w="8744" w:type="dxa"/>
            <w:tcBorders>
              <w:top w:val="nil"/>
              <w:bottom w:val="single" w:sz="8" w:space="0" w:color="auto"/>
              <w:right w:val="single" w:sz="8" w:space="0" w:color="auto"/>
            </w:tcBorders>
          </w:tcPr>
          <w:p w14:paraId="6F1AA4A5" w14:textId="77777777" w:rsidR="002C28C5" w:rsidRPr="002C28C5" w:rsidRDefault="002C28C5" w:rsidP="002C28C5">
            <w:pPr>
              <w:widowControl w:val="0"/>
              <w:snapToGrid w:val="0"/>
              <w:spacing w:after="0" w:line="240" w:lineRule="auto"/>
              <w:jc w:val="both"/>
              <w:rPr>
                <w:rFonts w:ascii="Times New Roman" w:eastAsia="SimHei" w:hAnsi="Times New Roman" w:cs="Times New Roman"/>
                <w:color w:val="000000"/>
                <w:kern w:val="2"/>
                <w:sz w:val="21"/>
                <w:szCs w:val="20"/>
              </w:rPr>
            </w:pPr>
            <w:r w:rsidRPr="002C28C5">
              <w:rPr>
                <w:rFonts w:ascii="Times New Roman" w:eastAsia="SimHei" w:hAnsi="Times New Roman" w:cs="Times New Roman"/>
                <w:color w:val="000000"/>
                <w:kern w:val="2"/>
                <w:sz w:val="21"/>
                <w:szCs w:val="20"/>
              </w:rPr>
              <w:t>上述危险废物相关污染防治设施是否与主体工程同时通过环保验收：是</w:t>
            </w:r>
            <w:r w:rsidRPr="002C28C5">
              <w:rPr>
                <w:rFonts w:ascii="Times New Roman" w:eastAsia="SimHei" w:hAnsi="Times New Roman" w:cs="Times New Roman"/>
                <w:color w:val="000000"/>
                <w:kern w:val="2"/>
                <w:sz w:val="21"/>
                <w:szCs w:val="20"/>
              </w:rPr>
              <w:t>■</w:t>
            </w:r>
            <w:r w:rsidRPr="002C28C5">
              <w:rPr>
                <w:rFonts w:ascii="Times New Roman" w:eastAsia="SimHei" w:hAnsi="Times New Roman" w:cs="Times New Roman"/>
                <w:color w:val="000000"/>
                <w:kern w:val="2"/>
                <w:sz w:val="21"/>
                <w:szCs w:val="20"/>
              </w:rPr>
              <w:t>否</w:t>
            </w:r>
            <w:r w:rsidRPr="002C28C5">
              <w:rPr>
                <w:rFonts w:ascii="Times New Roman" w:eastAsia="SimHei" w:hAnsi="Times New Roman" w:cs="Times New Roman"/>
                <w:color w:val="000000"/>
                <w:kern w:val="2"/>
                <w:sz w:val="21"/>
                <w:szCs w:val="20"/>
              </w:rPr>
              <w:t>□</w:t>
            </w:r>
          </w:p>
        </w:tc>
      </w:tr>
    </w:tbl>
    <w:p w14:paraId="13B360C6" w14:textId="77777777" w:rsidR="002C28C5" w:rsidRPr="002C28C5" w:rsidRDefault="002C28C5" w:rsidP="002C28C5">
      <w:pPr>
        <w:widowControl w:val="0"/>
        <w:autoSpaceDE w:val="0"/>
        <w:autoSpaceDN w:val="0"/>
        <w:adjustRightInd w:val="0"/>
        <w:snapToGrid w:val="0"/>
        <w:spacing w:after="0" w:line="336" w:lineRule="auto"/>
        <w:jc w:val="both"/>
        <w:rPr>
          <w:rFonts w:ascii="SimHei" w:eastAsia="SimHei" w:hAnsi="Times New Roman" w:cs="Times New Roman"/>
          <w:color w:val="000000"/>
          <w:kern w:val="44"/>
          <w:sz w:val="30"/>
          <w:szCs w:val="30"/>
        </w:rPr>
      </w:pPr>
      <w:bookmarkStart w:id="4" w:name="_GoBack"/>
      <w:bookmarkEnd w:id="0"/>
      <w:bookmarkEnd w:id="1"/>
      <w:bookmarkEnd w:id="4"/>
      <w:r w:rsidRPr="002C28C5">
        <w:rPr>
          <w:rFonts w:ascii="SimHei" w:eastAsia="SimHei" w:hAnsi="Times New Roman" w:cs="Times New Roman" w:hint="eastAsia"/>
          <w:color w:val="000000"/>
          <w:kern w:val="44"/>
          <w:sz w:val="30"/>
          <w:szCs w:val="30"/>
        </w:rPr>
        <w:lastRenderedPageBreak/>
        <w:t>附2</w:t>
      </w:r>
    </w:p>
    <w:p w14:paraId="63945788" w14:textId="77777777" w:rsidR="002C28C5" w:rsidRPr="002C28C5" w:rsidRDefault="002C28C5" w:rsidP="002C28C5">
      <w:pPr>
        <w:widowControl w:val="0"/>
        <w:adjustRightInd w:val="0"/>
        <w:snapToGrid w:val="0"/>
        <w:spacing w:beforeLines="50" w:before="120" w:afterLines="50" w:after="120" w:line="240" w:lineRule="auto"/>
        <w:jc w:val="center"/>
        <w:rPr>
          <w:rFonts w:ascii="方正小标宋_GBK" w:eastAsia="方正小标宋_GBK" w:hAnsi="Times New Roman" w:cs="Times New Roman"/>
          <w:kern w:val="2"/>
          <w:sz w:val="36"/>
          <w:szCs w:val="36"/>
        </w:rPr>
      </w:pPr>
      <w:r w:rsidRPr="002C28C5">
        <w:rPr>
          <w:rFonts w:ascii="方正小标宋_GBK" w:eastAsia="方正小标宋_GBK" w:hAnsi="Times New Roman" w:cs="Times New Roman" w:hint="eastAsia"/>
          <w:kern w:val="2"/>
          <w:sz w:val="36"/>
          <w:szCs w:val="36"/>
        </w:rPr>
        <w:t>危险废物管理计划备案登记表</w:t>
      </w:r>
    </w:p>
    <w:p w14:paraId="4CEEE0CF" w14:textId="77777777" w:rsidR="002C28C5" w:rsidRPr="002C28C5" w:rsidRDefault="002C28C5" w:rsidP="002C28C5">
      <w:pPr>
        <w:widowControl w:val="0"/>
        <w:adjustRightInd w:val="0"/>
        <w:snapToGrid w:val="0"/>
        <w:spacing w:after="0" w:line="240" w:lineRule="auto"/>
        <w:rPr>
          <w:rFonts w:ascii="Times New Roman" w:eastAsia="方正小标宋_GBK" w:hAnsi="Times New Roman" w:cs="Times New Roman"/>
          <w:b/>
          <w:kern w:val="2"/>
          <w:sz w:val="28"/>
          <w:szCs w:val="20"/>
        </w:rPr>
      </w:pPr>
      <w:r w:rsidRPr="002C28C5">
        <w:rPr>
          <w:rFonts w:ascii="Times New Roman" w:eastAsia="方正小标宋_GBK" w:hAnsi="Times New Roman" w:cs="Times New Roman"/>
          <w:kern w:val="2"/>
          <w:sz w:val="24"/>
          <w:szCs w:val="20"/>
        </w:rPr>
        <w:t>备案编号：</w:t>
      </w:r>
      <w:r w:rsidRPr="002C28C5">
        <w:rPr>
          <w:rFonts w:ascii="Times New Roman" w:eastAsia="方正姚体" w:hAnsi="Times New Roman" w:cs="Times New Roman"/>
          <w:kern w:val="2"/>
          <w:sz w:val="28"/>
          <w:szCs w:val="20"/>
        </w:rPr>
        <w:t>□□□□□□□□□□□□□□</w:t>
      </w:r>
    </w:p>
    <w:tbl>
      <w:tblPr>
        <w:tblpPr w:leftFromText="180" w:rightFromText="180" w:vertAnchor="text" w:tblpXSpec="center" w:tblpY="1"/>
        <w:tblOverlap w:val="never"/>
        <w:tblW w:w="0" w:type="auto"/>
        <w:jc w:val="center"/>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firstRow="0" w:lastRow="0" w:firstColumn="0" w:lastColumn="0" w:noHBand="0" w:noVBand="0"/>
      </w:tblPr>
      <w:tblGrid>
        <w:gridCol w:w="2235"/>
        <w:gridCol w:w="1842"/>
        <w:gridCol w:w="421"/>
        <w:gridCol w:w="1691"/>
        <w:gridCol w:w="2708"/>
      </w:tblGrid>
      <w:tr w:rsidR="002C28C5" w:rsidRPr="002C28C5" w14:paraId="492DCF6C" w14:textId="77777777" w:rsidTr="007B3B3F">
        <w:trPr>
          <w:trHeight w:hRule="exact" w:val="716"/>
          <w:jc w:val="center"/>
        </w:trPr>
        <w:tc>
          <w:tcPr>
            <w:tcW w:w="2235" w:type="dxa"/>
            <w:vAlign w:val="center"/>
          </w:tcPr>
          <w:p w14:paraId="03334E54"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单位名称</w:t>
            </w:r>
          </w:p>
        </w:tc>
        <w:tc>
          <w:tcPr>
            <w:tcW w:w="6662" w:type="dxa"/>
            <w:gridSpan w:val="4"/>
            <w:vAlign w:val="center"/>
          </w:tcPr>
          <w:p w14:paraId="625099EC"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Times New Roman" w:cs="Times New Roman"/>
                <w:kern w:val="2"/>
                <w:sz w:val="24"/>
                <w:szCs w:val="20"/>
              </w:rPr>
              <w:t>卡尔冈炭素（苏州）有限公司</w:t>
            </w:r>
          </w:p>
        </w:tc>
      </w:tr>
      <w:tr w:rsidR="002C28C5" w:rsidRPr="002C28C5" w14:paraId="48D2F6C2" w14:textId="77777777" w:rsidTr="007B3B3F">
        <w:trPr>
          <w:trHeight w:hRule="exact" w:val="712"/>
          <w:jc w:val="center"/>
        </w:trPr>
        <w:tc>
          <w:tcPr>
            <w:tcW w:w="2235" w:type="dxa"/>
            <w:vAlign w:val="center"/>
          </w:tcPr>
          <w:p w14:paraId="7D7B4729"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单位地址</w:t>
            </w:r>
          </w:p>
        </w:tc>
        <w:tc>
          <w:tcPr>
            <w:tcW w:w="6662" w:type="dxa"/>
            <w:gridSpan w:val="4"/>
            <w:vAlign w:val="center"/>
          </w:tcPr>
          <w:p w14:paraId="7D65E36E"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Times New Roman" w:cs="Times New Roman"/>
                <w:kern w:val="2"/>
                <w:sz w:val="24"/>
                <w:szCs w:val="20"/>
              </w:rPr>
              <w:t>苏州吴中区尹山南路</w:t>
            </w:r>
            <w:r w:rsidRPr="002C28C5">
              <w:rPr>
                <w:rFonts w:ascii="Times New Roman" w:eastAsia="宋体" w:hAnsi="Times New Roman" w:cs="Times New Roman" w:hint="eastAsia"/>
                <w:kern w:val="2"/>
                <w:sz w:val="24"/>
                <w:szCs w:val="20"/>
              </w:rPr>
              <w:t>2388</w:t>
            </w:r>
            <w:r w:rsidRPr="002C28C5">
              <w:rPr>
                <w:rFonts w:ascii="Times New Roman" w:eastAsia="宋体" w:hAnsi="Times New Roman" w:cs="Times New Roman" w:hint="eastAsia"/>
                <w:kern w:val="2"/>
                <w:sz w:val="24"/>
                <w:szCs w:val="20"/>
              </w:rPr>
              <w:t>号</w:t>
            </w:r>
          </w:p>
        </w:tc>
      </w:tr>
      <w:tr w:rsidR="002C28C5" w:rsidRPr="002C28C5" w14:paraId="3D934DC4" w14:textId="77777777" w:rsidTr="007B3B3F">
        <w:trPr>
          <w:trHeight w:hRule="exact" w:val="708"/>
          <w:jc w:val="center"/>
        </w:trPr>
        <w:tc>
          <w:tcPr>
            <w:tcW w:w="2235" w:type="dxa"/>
            <w:vAlign w:val="center"/>
          </w:tcPr>
          <w:p w14:paraId="60515DCC"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法定代表人</w:t>
            </w:r>
          </w:p>
        </w:tc>
        <w:tc>
          <w:tcPr>
            <w:tcW w:w="2263" w:type="dxa"/>
            <w:gridSpan w:val="2"/>
            <w:vAlign w:val="center"/>
          </w:tcPr>
          <w:p w14:paraId="2C883579"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SimHei" w:hAnsi="Times New Roman" w:cs="Times New Roman" w:hint="eastAsia"/>
                <w:color w:val="000000"/>
                <w:kern w:val="2"/>
                <w:sz w:val="21"/>
                <w:szCs w:val="20"/>
              </w:rPr>
              <w:t>JAMES ANDREW COCCAGNO</w:t>
            </w:r>
          </w:p>
        </w:tc>
        <w:tc>
          <w:tcPr>
            <w:tcW w:w="1691" w:type="dxa"/>
            <w:vAlign w:val="center"/>
          </w:tcPr>
          <w:p w14:paraId="00783F0C"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行业类型</w:t>
            </w:r>
          </w:p>
        </w:tc>
        <w:tc>
          <w:tcPr>
            <w:tcW w:w="2708" w:type="dxa"/>
            <w:vAlign w:val="center"/>
          </w:tcPr>
          <w:p w14:paraId="20176BE7"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SimHei" w:hAnsi="Times New Roman" w:cs="Times New Roman" w:hint="eastAsia"/>
                <w:color w:val="000000"/>
                <w:kern w:val="2"/>
                <w:sz w:val="21"/>
                <w:szCs w:val="20"/>
              </w:rPr>
              <w:t>危险废物治理</w:t>
            </w:r>
            <w:r w:rsidRPr="002C28C5">
              <w:rPr>
                <w:rFonts w:ascii="Times New Roman" w:eastAsia="SimHei" w:hAnsi="Times New Roman" w:cs="Times New Roman" w:hint="eastAsia"/>
                <w:color w:val="000000"/>
                <w:kern w:val="2"/>
                <w:sz w:val="21"/>
                <w:szCs w:val="20"/>
              </w:rPr>
              <w:t xml:space="preserve"> 7724</w:t>
            </w:r>
          </w:p>
        </w:tc>
      </w:tr>
      <w:tr w:rsidR="002C28C5" w:rsidRPr="002C28C5" w14:paraId="14315CE0" w14:textId="77777777" w:rsidTr="007B3B3F">
        <w:trPr>
          <w:trHeight w:hRule="exact" w:val="563"/>
          <w:jc w:val="center"/>
        </w:trPr>
        <w:tc>
          <w:tcPr>
            <w:tcW w:w="2235" w:type="dxa"/>
            <w:vAlign w:val="center"/>
          </w:tcPr>
          <w:p w14:paraId="571B3D2B"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联系人</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方式</w:t>
            </w:r>
          </w:p>
        </w:tc>
        <w:tc>
          <w:tcPr>
            <w:tcW w:w="2263" w:type="dxa"/>
            <w:gridSpan w:val="2"/>
            <w:vAlign w:val="center"/>
          </w:tcPr>
          <w:p w14:paraId="4B067E6D"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Times New Roman" w:cs="Times New Roman"/>
                <w:kern w:val="2"/>
                <w:sz w:val="24"/>
                <w:szCs w:val="20"/>
              </w:rPr>
              <w:t>韩文明</w:t>
            </w:r>
            <w:r w:rsidRPr="002C28C5">
              <w:rPr>
                <w:rFonts w:ascii="Times New Roman" w:eastAsia="宋体" w:hAnsi="Times New Roman" w:cs="Times New Roman" w:hint="eastAsia"/>
                <w:kern w:val="2"/>
                <w:sz w:val="24"/>
                <w:szCs w:val="20"/>
              </w:rPr>
              <w:t xml:space="preserve"> 18021303737</w:t>
            </w:r>
          </w:p>
        </w:tc>
        <w:tc>
          <w:tcPr>
            <w:tcW w:w="1691" w:type="dxa"/>
            <w:vAlign w:val="center"/>
          </w:tcPr>
          <w:p w14:paraId="532CF356"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邮箱</w:t>
            </w:r>
          </w:p>
        </w:tc>
        <w:tc>
          <w:tcPr>
            <w:tcW w:w="2708" w:type="dxa"/>
            <w:vAlign w:val="center"/>
          </w:tcPr>
          <w:p w14:paraId="7E801EFA"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SimHei" w:hAnsi="Times New Roman" w:cs="Times New Roman" w:hint="eastAsia"/>
                <w:color w:val="000000"/>
                <w:kern w:val="2"/>
                <w:sz w:val="21"/>
                <w:szCs w:val="20"/>
              </w:rPr>
              <w:t>MHAN@calgoncarbon.com</w:t>
            </w:r>
          </w:p>
        </w:tc>
      </w:tr>
      <w:tr w:rsidR="002C28C5" w:rsidRPr="002C28C5" w14:paraId="0547CD1F" w14:textId="77777777" w:rsidTr="007B3B3F">
        <w:trPr>
          <w:trHeight w:hRule="exact" w:val="1015"/>
          <w:jc w:val="center"/>
        </w:trPr>
        <w:tc>
          <w:tcPr>
            <w:tcW w:w="2235" w:type="dxa"/>
            <w:vAlign w:val="center"/>
          </w:tcPr>
          <w:p w14:paraId="44C4C12F"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危险废物产生规模及数量（吨）</w:t>
            </w:r>
          </w:p>
        </w:tc>
        <w:tc>
          <w:tcPr>
            <w:tcW w:w="6662" w:type="dxa"/>
            <w:gridSpan w:val="4"/>
            <w:vAlign w:val="center"/>
          </w:tcPr>
          <w:p w14:paraId="4B3410AC"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Times New Roman" w:cs="Times New Roman"/>
                <w:kern w:val="2"/>
                <w:sz w:val="24"/>
                <w:szCs w:val="20"/>
              </w:rPr>
              <w:t>□≤1</w:t>
            </w:r>
            <w:r w:rsidRPr="002C28C5">
              <w:rPr>
                <w:rFonts w:ascii="Times New Roman" w:eastAsia="宋体" w:hAnsi="宋体" w:cs="Times New Roman"/>
                <w:kern w:val="2"/>
                <w:sz w:val="24"/>
                <w:szCs w:val="20"/>
              </w:rPr>
              <w:t>吨</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年</w:t>
            </w:r>
            <w:r w:rsidRPr="002C28C5">
              <w:rPr>
                <w:rFonts w:ascii="Times New Roman" w:eastAsia="宋体" w:hAnsi="Times New Roman" w:cs="Times New Roman"/>
                <w:kern w:val="2"/>
                <w:sz w:val="24"/>
                <w:szCs w:val="20"/>
              </w:rPr>
              <w:t xml:space="preserve">  □1</w:t>
            </w:r>
            <w:r w:rsidRPr="002C28C5">
              <w:rPr>
                <w:rFonts w:ascii="Times New Roman" w:eastAsia="宋体" w:hAnsi="宋体" w:cs="Times New Roman"/>
                <w:kern w:val="2"/>
                <w:sz w:val="24"/>
                <w:szCs w:val="20"/>
              </w:rPr>
              <w:t>吨</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年</w:t>
            </w:r>
            <w:r w:rsidRPr="002C28C5">
              <w:rPr>
                <w:rFonts w:ascii="Times New Roman" w:eastAsia="宋体" w:hAnsi="Times New Roman" w:cs="Times New Roman"/>
                <w:kern w:val="2"/>
                <w:sz w:val="24"/>
                <w:szCs w:val="20"/>
              </w:rPr>
              <w:t>-10</w:t>
            </w:r>
            <w:r w:rsidRPr="002C28C5">
              <w:rPr>
                <w:rFonts w:ascii="Times New Roman" w:eastAsia="宋体" w:hAnsi="宋体" w:cs="Times New Roman"/>
                <w:kern w:val="2"/>
                <w:sz w:val="24"/>
                <w:szCs w:val="20"/>
              </w:rPr>
              <w:t>吨</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年</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含</w:t>
            </w:r>
            <w:r w:rsidRPr="002C28C5">
              <w:rPr>
                <w:rFonts w:ascii="Times New Roman" w:eastAsia="宋体" w:hAnsi="Times New Roman" w:cs="Times New Roman"/>
                <w:kern w:val="2"/>
                <w:sz w:val="24"/>
                <w:szCs w:val="20"/>
              </w:rPr>
              <w:t>10</w:t>
            </w:r>
            <w:r w:rsidRPr="002C28C5">
              <w:rPr>
                <w:rFonts w:ascii="Times New Roman" w:eastAsia="宋体" w:hAnsi="宋体" w:cs="Times New Roman"/>
                <w:kern w:val="2"/>
                <w:sz w:val="24"/>
                <w:szCs w:val="20"/>
              </w:rPr>
              <w:t>吨</w:t>
            </w:r>
            <w:r w:rsidRPr="002C28C5">
              <w:rPr>
                <w:rFonts w:ascii="Times New Roman" w:eastAsia="宋体" w:hAnsi="Times New Roman" w:cs="Times New Roman"/>
                <w:kern w:val="2"/>
                <w:sz w:val="24"/>
                <w:szCs w:val="20"/>
              </w:rPr>
              <w:t>)</w:t>
            </w:r>
          </w:p>
          <w:p w14:paraId="27708634"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r w:rsidRPr="002C28C5">
              <w:rPr>
                <w:rFonts w:ascii="Times New Roman" w:eastAsia="宋体" w:hAnsi="Times New Roman" w:cs="Times New Roman"/>
                <w:kern w:val="2"/>
                <w:sz w:val="24"/>
                <w:szCs w:val="20"/>
              </w:rPr>
              <w:t>□10</w:t>
            </w:r>
            <w:r w:rsidRPr="002C28C5">
              <w:rPr>
                <w:rFonts w:ascii="Times New Roman" w:eastAsia="宋体" w:hAnsi="宋体" w:cs="Times New Roman"/>
                <w:kern w:val="2"/>
                <w:sz w:val="24"/>
                <w:szCs w:val="20"/>
              </w:rPr>
              <w:t>吨</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年</w:t>
            </w:r>
            <w:r w:rsidRPr="002C28C5">
              <w:rPr>
                <w:rFonts w:ascii="Times New Roman" w:eastAsia="宋体" w:hAnsi="Times New Roman" w:cs="Times New Roman"/>
                <w:kern w:val="2"/>
                <w:sz w:val="24"/>
                <w:szCs w:val="20"/>
              </w:rPr>
              <w:t>-100</w:t>
            </w:r>
            <w:r w:rsidRPr="002C28C5">
              <w:rPr>
                <w:rFonts w:ascii="Times New Roman" w:eastAsia="宋体" w:hAnsi="宋体" w:cs="Times New Roman"/>
                <w:kern w:val="2"/>
                <w:sz w:val="24"/>
                <w:szCs w:val="20"/>
              </w:rPr>
              <w:t>吨</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年</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含</w:t>
            </w:r>
            <w:r w:rsidRPr="002C28C5">
              <w:rPr>
                <w:rFonts w:ascii="Times New Roman" w:eastAsia="宋体" w:hAnsi="Times New Roman" w:cs="Times New Roman"/>
                <w:kern w:val="2"/>
                <w:sz w:val="24"/>
                <w:szCs w:val="20"/>
              </w:rPr>
              <w:t>100</w:t>
            </w:r>
            <w:r w:rsidRPr="002C28C5">
              <w:rPr>
                <w:rFonts w:ascii="Times New Roman" w:eastAsia="宋体" w:hAnsi="宋体" w:cs="Times New Roman"/>
                <w:kern w:val="2"/>
                <w:sz w:val="24"/>
                <w:szCs w:val="20"/>
              </w:rPr>
              <w:t>吨</w:t>
            </w:r>
            <w:r w:rsidRPr="002C28C5">
              <w:rPr>
                <w:rFonts w:ascii="Times New Roman" w:eastAsia="宋体" w:hAnsi="Times New Roman" w:cs="Times New Roman"/>
                <w:kern w:val="2"/>
                <w:sz w:val="24"/>
                <w:szCs w:val="20"/>
              </w:rPr>
              <w:t>)  ■&gt;100</w:t>
            </w:r>
            <w:r w:rsidRPr="002C28C5">
              <w:rPr>
                <w:rFonts w:ascii="Times New Roman" w:eastAsia="宋体" w:hAnsi="宋体" w:cs="Times New Roman"/>
                <w:kern w:val="2"/>
                <w:sz w:val="24"/>
                <w:szCs w:val="20"/>
              </w:rPr>
              <w:t>吨</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年</w:t>
            </w:r>
          </w:p>
          <w:p w14:paraId="22D94C10"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kern w:val="2"/>
                <w:sz w:val="24"/>
                <w:szCs w:val="20"/>
              </w:rPr>
            </w:pPr>
          </w:p>
        </w:tc>
      </w:tr>
      <w:tr w:rsidR="002C28C5" w:rsidRPr="002C28C5" w14:paraId="5B343ED6" w14:textId="77777777" w:rsidTr="007B3B3F">
        <w:trPr>
          <w:trHeight w:hRule="exact" w:val="664"/>
          <w:jc w:val="center"/>
        </w:trPr>
        <w:tc>
          <w:tcPr>
            <w:tcW w:w="2235" w:type="dxa"/>
            <w:vAlign w:val="center"/>
          </w:tcPr>
          <w:p w14:paraId="2E94C06E" w14:textId="77777777" w:rsidR="002C28C5" w:rsidRPr="002C28C5" w:rsidRDefault="002C28C5" w:rsidP="002C28C5">
            <w:pPr>
              <w:widowControl w:val="0"/>
              <w:adjustRightInd w:val="0"/>
              <w:snapToGrid w:val="0"/>
              <w:spacing w:after="0" w:line="240" w:lineRule="auto"/>
              <w:jc w:val="center"/>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危险废物</w:t>
            </w:r>
          </w:p>
          <w:p w14:paraId="1BA70F35" w14:textId="77777777" w:rsidR="002C28C5" w:rsidRPr="002C28C5" w:rsidRDefault="002C28C5" w:rsidP="002C28C5">
            <w:pPr>
              <w:widowControl w:val="0"/>
              <w:adjustRightInd w:val="0"/>
              <w:snapToGrid w:val="0"/>
              <w:spacing w:after="0" w:line="240" w:lineRule="auto"/>
              <w:jc w:val="center"/>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名称及类别</w:t>
            </w:r>
          </w:p>
        </w:tc>
        <w:tc>
          <w:tcPr>
            <w:tcW w:w="6662" w:type="dxa"/>
            <w:gridSpan w:val="4"/>
            <w:vAlign w:val="center"/>
          </w:tcPr>
          <w:p w14:paraId="72FF3686" w14:textId="77777777" w:rsidR="002C28C5" w:rsidRPr="002C28C5" w:rsidRDefault="002C28C5" w:rsidP="002C28C5">
            <w:pPr>
              <w:widowControl w:val="0"/>
              <w:adjustRightInd w:val="0"/>
              <w:snapToGrid w:val="0"/>
              <w:spacing w:after="0" w:line="240" w:lineRule="auto"/>
              <w:rPr>
                <w:rFonts w:ascii="Times New Roman" w:eastAsia="宋体" w:hAnsi="Times New Roman" w:cs="Times New Roman"/>
                <w:color w:val="000000"/>
                <w:kern w:val="2"/>
                <w:sz w:val="24"/>
                <w:szCs w:val="24"/>
              </w:rPr>
            </w:pPr>
            <w:r w:rsidRPr="002C28C5">
              <w:rPr>
                <w:rFonts w:ascii="Times New Roman" w:eastAsia="宋体" w:hAnsi="宋体" w:cs="Times New Roman"/>
                <w:kern w:val="2"/>
                <w:sz w:val="24"/>
                <w:szCs w:val="24"/>
              </w:rPr>
              <w:t>废水处理污泥</w:t>
            </w:r>
            <w:r w:rsidRPr="002C28C5">
              <w:rPr>
                <w:rFonts w:ascii="Times New Roman" w:eastAsia="宋体" w:hAnsi="Times New Roman" w:cs="Times New Roman"/>
                <w:color w:val="000000"/>
                <w:kern w:val="2"/>
                <w:sz w:val="24"/>
                <w:szCs w:val="24"/>
              </w:rPr>
              <w:t xml:space="preserve">900-000-49    </w:t>
            </w:r>
            <w:r w:rsidRPr="002C28C5">
              <w:rPr>
                <w:rFonts w:ascii="Times New Roman" w:eastAsia="宋体" w:hAnsi="宋体" w:cs="Times New Roman"/>
                <w:color w:val="000000"/>
                <w:kern w:val="2"/>
                <w:sz w:val="24"/>
                <w:szCs w:val="24"/>
              </w:rPr>
              <w:t>废水处理无机盐</w:t>
            </w:r>
            <w:r w:rsidRPr="002C28C5">
              <w:rPr>
                <w:rFonts w:ascii="Times New Roman" w:eastAsia="宋体" w:hAnsi="Times New Roman" w:cs="Times New Roman"/>
                <w:color w:val="000000"/>
                <w:kern w:val="2"/>
                <w:sz w:val="24"/>
                <w:szCs w:val="24"/>
              </w:rPr>
              <w:t xml:space="preserve"> 900-000-49</w:t>
            </w:r>
          </w:p>
          <w:p w14:paraId="43DB9D74" w14:textId="77777777" w:rsidR="002C28C5" w:rsidRPr="002C28C5" w:rsidRDefault="002C28C5" w:rsidP="002C28C5">
            <w:pPr>
              <w:widowControl w:val="0"/>
              <w:adjustRightInd w:val="0"/>
              <w:snapToGrid w:val="0"/>
              <w:spacing w:after="0" w:line="240" w:lineRule="auto"/>
              <w:rPr>
                <w:rFonts w:ascii="Times New Roman" w:eastAsia="SimHei" w:hAnsi="Times New Roman" w:cs="Times New Roman"/>
                <w:color w:val="000000"/>
                <w:kern w:val="2"/>
                <w:sz w:val="21"/>
                <w:szCs w:val="20"/>
              </w:rPr>
            </w:pPr>
            <w:r w:rsidRPr="002C28C5">
              <w:rPr>
                <w:rFonts w:ascii="Times New Roman" w:eastAsia="宋体" w:hAnsi="宋体" w:cs="Times New Roman"/>
                <w:color w:val="000000"/>
                <w:kern w:val="2"/>
                <w:sz w:val="24"/>
                <w:szCs w:val="24"/>
              </w:rPr>
              <w:t>废包装袋</w:t>
            </w:r>
            <w:r w:rsidRPr="002C28C5">
              <w:rPr>
                <w:rFonts w:ascii="Times New Roman" w:eastAsia="宋体" w:hAnsi="Times New Roman" w:cs="Times New Roman"/>
                <w:color w:val="000000"/>
                <w:kern w:val="2"/>
                <w:sz w:val="24"/>
                <w:szCs w:val="24"/>
              </w:rPr>
              <w:t xml:space="preserve"> 900-041-49    </w:t>
            </w:r>
            <w:r w:rsidRPr="002C28C5">
              <w:rPr>
                <w:rFonts w:ascii="Times New Roman" w:eastAsia="宋体" w:hAnsi="宋体" w:cs="Times New Roman"/>
                <w:color w:val="000000"/>
                <w:kern w:val="2"/>
                <w:sz w:val="24"/>
                <w:szCs w:val="24"/>
              </w:rPr>
              <w:t>废包装容器（玻璃瓶）</w:t>
            </w:r>
            <w:r w:rsidRPr="002C28C5">
              <w:rPr>
                <w:rFonts w:ascii="Times New Roman" w:eastAsia="宋体" w:hAnsi="Times New Roman" w:cs="Times New Roman"/>
                <w:color w:val="000000"/>
                <w:kern w:val="2"/>
                <w:sz w:val="24"/>
                <w:szCs w:val="24"/>
              </w:rPr>
              <w:t>900-041-49</w:t>
            </w:r>
            <w:r w:rsidRPr="002C28C5">
              <w:rPr>
                <w:rFonts w:ascii="Times New Roman" w:eastAsia="SimHei" w:hAnsi="Times New Roman" w:cs="Times New Roman" w:hint="eastAsia"/>
                <w:color w:val="000000"/>
                <w:kern w:val="2"/>
                <w:sz w:val="21"/>
                <w:szCs w:val="20"/>
              </w:rPr>
              <w:t xml:space="preserve">    </w:t>
            </w:r>
          </w:p>
        </w:tc>
      </w:tr>
      <w:tr w:rsidR="002C28C5" w:rsidRPr="002C28C5" w14:paraId="0485FBF4" w14:textId="77777777" w:rsidTr="007B3B3F">
        <w:trPr>
          <w:trHeight w:val="881"/>
          <w:jc w:val="center"/>
        </w:trPr>
        <w:tc>
          <w:tcPr>
            <w:tcW w:w="4077" w:type="dxa"/>
            <w:gridSpan w:val="2"/>
            <w:vAlign w:val="center"/>
          </w:tcPr>
          <w:p w14:paraId="7E5B6D75" w14:textId="77777777" w:rsidR="002C28C5" w:rsidRPr="002C28C5" w:rsidRDefault="002C28C5" w:rsidP="002C28C5">
            <w:pPr>
              <w:widowControl w:val="0"/>
              <w:adjustRightInd w:val="0"/>
              <w:snapToGrid w:val="0"/>
              <w:spacing w:after="0" w:line="240" w:lineRule="auto"/>
              <w:jc w:val="center"/>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计划委托利用</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处置危险废物数量（吨）</w:t>
            </w:r>
          </w:p>
        </w:tc>
        <w:tc>
          <w:tcPr>
            <w:tcW w:w="4820" w:type="dxa"/>
            <w:gridSpan w:val="3"/>
            <w:vAlign w:val="center"/>
          </w:tcPr>
          <w:p w14:paraId="148319EB" w14:textId="77777777" w:rsidR="002C28C5" w:rsidRPr="002C28C5" w:rsidRDefault="002C28C5" w:rsidP="002C28C5">
            <w:pPr>
              <w:widowControl w:val="0"/>
              <w:adjustRightInd w:val="0"/>
              <w:snapToGrid w:val="0"/>
              <w:spacing w:after="0" w:line="240" w:lineRule="auto"/>
              <w:jc w:val="center"/>
              <w:rPr>
                <w:rFonts w:ascii="Times New Roman" w:eastAsia="宋体" w:hAnsi="Times New Roman" w:cs="Times New Roman"/>
                <w:kern w:val="2"/>
                <w:sz w:val="24"/>
                <w:szCs w:val="20"/>
              </w:rPr>
            </w:pPr>
            <w:r w:rsidRPr="002C28C5">
              <w:rPr>
                <w:rFonts w:ascii="Times New Roman" w:eastAsia="宋体" w:hAnsi="Times New Roman" w:cs="Times New Roman"/>
                <w:kern w:val="2"/>
                <w:sz w:val="24"/>
                <w:szCs w:val="20"/>
              </w:rPr>
              <w:t>141</w:t>
            </w:r>
          </w:p>
        </w:tc>
      </w:tr>
      <w:tr w:rsidR="002C28C5" w:rsidRPr="002C28C5" w14:paraId="7D07784B" w14:textId="77777777" w:rsidTr="007B3B3F">
        <w:trPr>
          <w:trHeight w:hRule="exact" w:val="881"/>
          <w:jc w:val="center"/>
        </w:trPr>
        <w:tc>
          <w:tcPr>
            <w:tcW w:w="4077" w:type="dxa"/>
            <w:gridSpan w:val="2"/>
            <w:vAlign w:val="center"/>
          </w:tcPr>
          <w:p w14:paraId="231F803B" w14:textId="77777777" w:rsidR="002C28C5" w:rsidRPr="002C28C5" w:rsidRDefault="002C28C5" w:rsidP="002C28C5">
            <w:pPr>
              <w:widowControl w:val="0"/>
              <w:adjustRightInd w:val="0"/>
              <w:snapToGrid w:val="0"/>
              <w:spacing w:after="0" w:line="240" w:lineRule="auto"/>
              <w:jc w:val="center"/>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计划自行利用</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处置危险废物数量（吨）</w:t>
            </w:r>
          </w:p>
        </w:tc>
        <w:tc>
          <w:tcPr>
            <w:tcW w:w="4820" w:type="dxa"/>
            <w:gridSpan w:val="3"/>
            <w:vAlign w:val="center"/>
          </w:tcPr>
          <w:p w14:paraId="0A8720F1" w14:textId="77777777" w:rsidR="002C28C5" w:rsidRPr="002C28C5" w:rsidRDefault="002C28C5" w:rsidP="002C28C5">
            <w:pPr>
              <w:widowControl w:val="0"/>
              <w:adjustRightInd w:val="0"/>
              <w:snapToGrid w:val="0"/>
              <w:spacing w:after="0" w:line="240" w:lineRule="auto"/>
              <w:jc w:val="center"/>
              <w:rPr>
                <w:rFonts w:ascii="Times New Roman" w:eastAsia="宋体" w:hAnsi="Times New Roman" w:cs="Times New Roman"/>
                <w:kern w:val="2"/>
                <w:sz w:val="24"/>
                <w:szCs w:val="20"/>
              </w:rPr>
            </w:pPr>
          </w:p>
        </w:tc>
      </w:tr>
      <w:tr w:rsidR="002C28C5" w:rsidRPr="002C28C5" w14:paraId="6F796B18" w14:textId="77777777" w:rsidTr="007B3B3F">
        <w:trPr>
          <w:trHeight w:hRule="exact" w:val="2338"/>
          <w:jc w:val="center"/>
        </w:trPr>
        <w:tc>
          <w:tcPr>
            <w:tcW w:w="8897" w:type="dxa"/>
            <w:gridSpan w:val="5"/>
            <w:vAlign w:val="center"/>
          </w:tcPr>
          <w:p w14:paraId="229EBEAC" w14:textId="77777777" w:rsidR="002C28C5" w:rsidRPr="002C28C5" w:rsidRDefault="002C28C5" w:rsidP="002C28C5">
            <w:pPr>
              <w:widowControl w:val="0"/>
              <w:spacing w:after="0" w:line="800" w:lineRule="exact"/>
              <w:ind w:firstLineChars="150" w:firstLine="360"/>
              <w:jc w:val="both"/>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声明：所填写的管理计划内容是完整的、真实的和正确的。</w:t>
            </w:r>
          </w:p>
          <w:p w14:paraId="3F0595D7" w14:textId="77777777" w:rsidR="002C28C5" w:rsidRPr="002C28C5" w:rsidRDefault="002C28C5" w:rsidP="002C28C5">
            <w:pPr>
              <w:widowControl w:val="0"/>
              <w:spacing w:after="0" w:line="800" w:lineRule="exact"/>
              <w:ind w:firstLineChars="250" w:firstLine="600"/>
              <w:jc w:val="both"/>
              <w:rPr>
                <w:rFonts w:ascii="Times New Roman" w:eastAsia="楷体_GB2312" w:hAnsi="Times New Roman" w:cs="Times New Roman"/>
                <w:kern w:val="2"/>
                <w:sz w:val="28"/>
                <w:szCs w:val="20"/>
              </w:rPr>
            </w:pPr>
            <w:r w:rsidRPr="002C28C5">
              <w:rPr>
                <w:rFonts w:ascii="Times New Roman" w:eastAsia="宋体" w:hAnsi="宋体" w:cs="Times New Roman"/>
                <w:kern w:val="2"/>
                <w:sz w:val="24"/>
                <w:szCs w:val="20"/>
              </w:rPr>
              <w:t>单位负责人</w:t>
            </w:r>
            <w:r w:rsidRPr="002C28C5">
              <w:rPr>
                <w:rFonts w:ascii="Times New Roman" w:eastAsia="宋体" w:hAnsi="Times New Roman" w:cs="Times New Roman"/>
                <w:kern w:val="2"/>
                <w:sz w:val="24"/>
                <w:szCs w:val="20"/>
              </w:rPr>
              <w:t>/</w:t>
            </w:r>
            <w:r w:rsidRPr="002C28C5">
              <w:rPr>
                <w:rFonts w:ascii="Times New Roman" w:eastAsia="宋体" w:hAnsi="宋体" w:cs="Times New Roman"/>
                <w:kern w:val="2"/>
                <w:sz w:val="24"/>
                <w:szCs w:val="20"/>
              </w:rPr>
              <w:t>法定代表人签名：</w:t>
            </w:r>
            <w:r w:rsidRPr="002C28C5">
              <w:rPr>
                <w:rFonts w:ascii="Times New Roman" w:eastAsia="楷体_GB2312" w:hAnsi="Times New Roman" w:cs="Times New Roman"/>
                <w:kern w:val="2"/>
                <w:sz w:val="28"/>
                <w:szCs w:val="20"/>
              </w:rPr>
              <w:t xml:space="preserve"> </w:t>
            </w:r>
          </w:p>
          <w:p w14:paraId="54522C46" w14:textId="77777777" w:rsidR="002C28C5" w:rsidRPr="002C28C5" w:rsidRDefault="002C28C5" w:rsidP="002C28C5">
            <w:pPr>
              <w:widowControl w:val="0"/>
              <w:adjustRightInd w:val="0"/>
              <w:snapToGrid w:val="0"/>
              <w:spacing w:after="0" w:line="240" w:lineRule="auto"/>
              <w:jc w:val="center"/>
              <w:rPr>
                <w:rFonts w:ascii="Times New Roman" w:eastAsia="宋体" w:hAnsi="Times New Roman" w:cs="Times New Roman"/>
                <w:kern w:val="2"/>
                <w:sz w:val="24"/>
                <w:szCs w:val="20"/>
              </w:rPr>
            </w:pPr>
            <w:r w:rsidRPr="002C28C5">
              <w:rPr>
                <w:rFonts w:ascii="Times New Roman" w:eastAsia="楷体_GB2312" w:hAnsi="Times New Roman" w:cs="Times New Roman"/>
                <w:kern w:val="2"/>
                <w:sz w:val="28"/>
                <w:szCs w:val="20"/>
              </w:rPr>
              <w:t xml:space="preserve">                                </w:t>
            </w:r>
            <w:r w:rsidRPr="002C28C5">
              <w:rPr>
                <w:rFonts w:ascii="Times New Roman" w:eastAsia="楷体_GB2312" w:hAnsi="Times New Roman" w:cs="Times New Roman"/>
                <w:kern w:val="2"/>
                <w:sz w:val="28"/>
                <w:szCs w:val="20"/>
              </w:rPr>
              <w:t>年</w:t>
            </w:r>
            <w:r w:rsidRPr="002C28C5">
              <w:rPr>
                <w:rFonts w:ascii="Times New Roman" w:eastAsia="楷体_GB2312" w:hAnsi="Times New Roman" w:cs="Times New Roman"/>
                <w:kern w:val="2"/>
                <w:sz w:val="28"/>
                <w:szCs w:val="20"/>
              </w:rPr>
              <w:t xml:space="preserve">  </w:t>
            </w:r>
            <w:r w:rsidRPr="002C28C5">
              <w:rPr>
                <w:rFonts w:ascii="Times New Roman" w:eastAsia="楷体_GB2312" w:hAnsi="Times New Roman" w:cs="Times New Roman"/>
                <w:kern w:val="2"/>
                <w:sz w:val="28"/>
                <w:szCs w:val="20"/>
              </w:rPr>
              <w:t>月</w:t>
            </w:r>
            <w:r w:rsidRPr="002C28C5">
              <w:rPr>
                <w:rFonts w:ascii="Times New Roman" w:eastAsia="楷体_GB2312" w:hAnsi="Times New Roman" w:cs="Times New Roman"/>
                <w:kern w:val="2"/>
                <w:sz w:val="28"/>
                <w:szCs w:val="20"/>
              </w:rPr>
              <w:t xml:space="preserve">  </w:t>
            </w:r>
            <w:r w:rsidRPr="002C28C5">
              <w:rPr>
                <w:rFonts w:ascii="Times New Roman" w:eastAsia="楷体_GB2312" w:hAnsi="Times New Roman" w:cs="Times New Roman"/>
                <w:kern w:val="2"/>
                <w:sz w:val="28"/>
                <w:szCs w:val="20"/>
              </w:rPr>
              <w:t>日（企业公章）</w:t>
            </w:r>
          </w:p>
        </w:tc>
      </w:tr>
      <w:tr w:rsidR="002C28C5" w:rsidRPr="002C28C5" w14:paraId="4344646D" w14:textId="77777777" w:rsidTr="007B3B3F">
        <w:trPr>
          <w:trHeight w:val="2238"/>
          <w:jc w:val="center"/>
        </w:trPr>
        <w:tc>
          <w:tcPr>
            <w:tcW w:w="8897" w:type="dxa"/>
            <w:gridSpan w:val="5"/>
            <w:vAlign w:val="center"/>
          </w:tcPr>
          <w:p w14:paraId="200E669D" w14:textId="77777777" w:rsidR="002C28C5" w:rsidRPr="002C28C5" w:rsidRDefault="002C28C5" w:rsidP="002C28C5">
            <w:pPr>
              <w:widowControl w:val="0"/>
              <w:spacing w:after="0" w:line="800" w:lineRule="exact"/>
              <w:ind w:firstLineChars="100" w:firstLine="240"/>
              <w:jc w:val="both"/>
              <w:rPr>
                <w:rFonts w:ascii="Times New Roman" w:eastAsia="宋体" w:hAnsi="Times New Roman" w:cs="Times New Roman"/>
                <w:kern w:val="2"/>
                <w:sz w:val="24"/>
                <w:szCs w:val="20"/>
              </w:rPr>
            </w:pPr>
            <w:r w:rsidRPr="002C28C5">
              <w:rPr>
                <w:rFonts w:ascii="Times New Roman" w:eastAsia="宋体" w:hAnsi="宋体" w:cs="Times New Roman"/>
                <w:kern w:val="2"/>
                <w:sz w:val="24"/>
                <w:szCs w:val="20"/>
              </w:rPr>
              <w:t>你单位上报的《危险废物管理计划》经形式审查，符合要求，予以备案。</w:t>
            </w:r>
          </w:p>
          <w:p w14:paraId="63836847" w14:textId="5880A6AC" w:rsidR="002C28C5" w:rsidRPr="002C28C5" w:rsidRDefault="002C28C5" w:rsidP="002C28C5">
            <w:pPr>
              <w:widowControl w:val="0"/>
              <w:spacing w:after="0" w:line="800" w:lineRule="exact"/>
              <w:ind w:firstLineChars="1800" w:firstLine="5040"/>
              <w:jc w:val="both"/>
              <w:rPr>
                <w:rFonts w:ascii="Times New Roman" w:eastAsia="方正小标宋_GBK" w:hAnsi="Times New Roman" w:cs="Times New Roman"/>
                <w:kern w:val="2"/>
                <w:sz w:val="36"/>
                <w:szCs w:val="20"/>
              </w:rPr>
            </w:pPr>
            <w:r w:rsidRPr="002C28C5">
              <w:rPr>
                <w:rFonts w:ascii="Times New Roman" w:eastAsia="楷体_GB2312" w:hAnsi="Times New Roman" w:cs="Times New Roman"/>
                <w:noProof/>
                <w:kern w:val="2"/>
                <w:sz w:val="28"/>
                <w:szCs w:val="20"/>
              </w:rPr>
              <mc:AlternateContent>
                <mc:Choice Requires="wps">
                  <w:drawing>
                    <wp:anchor distT="0" distB="0" distL="114300" distR="114300" simplePos="0" relativeHeight="251679744" behindDoc="0" locked="0" layoutInCell="1" allowOverlap="1" wp14:anchorId="080FBE56" wp14:editId="3FEF4040">
                      <wp:simplePos x="0" y="0"/>
                      <wp:positionH relativeFrom="column">
                        <wp:posOffset>-78105</wp:posOffset>
                      </wp:positionH>
                      <wp:positionV relativeFrom="paragraph">
                        <wp:posOffset>907415</wp:posOffset>
                      </wp:positionV>
                      <wp:extent cx="5678170" cy="20955"/>
                      <wp:effectExtent l="12700" t="13335" r="508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8170"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BF5AB" id="Straight Arrow Connector 1" o:spid="_x0000_s1026" type="#_x0000_t32" style="position:absolute;margin-left:-6.15pt;margin-top:71.45pt;width:447.1pt;height:1.6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"/>
                  </w:pict>
                </mc:Fallback>
              </mc:AlternateContent>
            </w:r>
            <w:r w:rsidRPr="002C28C5">
              <w:rPr>
                <w:rFonts w:ascii="Times New Roman" w:eastAsia="楷体_GB2312" w:hAnsi="Times New Roman" w:cs="Times New Roman"/>
                <w:kern w:val="2"/>
                <w:sz w:val="28"/>
                <w:szCs w:val="20"/>
              </w:rPr>
              <w:t>年</w:t>
            </w:r>
            <w:r w:rsidRPr="002C28C5">
              <w:rPr>
                <w:rFonts w:ascii="Times New Roman" w:eastAsia="楷体_GB2312" w:hAnsi="Times New Roman" w:cs="Times New Roman"/>
                <w:kern w:val="2"/>
                <w:sz w:val="28"/>
                <w:szCs w:val="20"/>
              </w:rPr>
              <w:t xml:space="preserve">  </w:t>
            </w:r>
            <w:r w:rsidRPr="002C28C5">
              <w:rPr>
                <w:rFonts w:ascii="Times New Roman" w:eastAsia="楷体_GB2312" w:hAnsi="Times New Roman" w:cs="Times New Roman"/>
                <w:kern w:val="2"/>
                <w:sz w:val="28"/>
                <w:szCs w:val="20"/>
              </w:rPr>
              <w:t>月</w:t>
            </w:r>
            <w:r w:rsidRPr="002C28C5">
              <w:rPr>
                <w:rFonts w:ascii="Times New Roman" w:eastAsia="楷体_GB2312" w:hAnsi="Times New Roman" w:cs="Times New Roman"/>
                <w:kern w:val="2"/>
                <w:sz w:val="28"/>
                <w:szCs w:val="20"/>
              </w:rPr>
              <w:t xml:space="preserve">  </w:t>
            </w:r>
            <w:r w:rsidRPr="002C28C5">
              <w:rPr>
                <w:rFonts w:ascii="Times New Roman" w:eastAsia="楷体_GB2312" w:hAnsi="Times New Roman" w:cs="Times New Roman"/>
                <w:kern w:val="2"/>
                <w:sz w:val="28"/>
                <w:szCs w:val="20"/>
              </w:rPr>
              <w:t>日（环保部门公章）</w:t>
            </w:r>
          </w:p>
        </w:tc>
      </w:tr>
    </w:tbl>
    <w:p w14:paraId="442ABDA8" w14:textId="6A61BA24" w:rsidR="00332C30" w:rsidRDefault="00332C30"/>
    <w:sectPr w:rsidR="00332C30" w:rsidSect="00F624B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034BB" w14:textId="77777777" w:rsidR="00070FE5" w:rsidRDefault="00070FE5">
      <w:pPr>
        <w:spacing w:after="0" w:line="240" w:lineRule="auto"/>
      </w:pPr>
      <w:r>
        <w:separator/>
      </w:r>
    </w:p>
  </w:endnote>
  <w:endnote w:type="continuationSeparator" w:id="0">
    <w:p w14:paraId="50D38B8C" w14:textId="77777777" w:rsidR="00070FE5" w:rsidRDefault="0007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SimHei">
    <w:altName w:val="SimHei"/>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姚体">
    <w:altName w:val="Arial Unicode MS"/>
    <w:charset w:val="86"/>
    <w:family w:val="auto"/>
    <w:pitch w:val="variable"/>
    <w:sig w:usb0="00000003"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945F" w14:textId="77777777" w:rsidR="00452E2F" w:rsidRDefault="002C28C5" w:rsidP="00AF76F1">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14:paraId="36C1D422" w14:textId="77777777" w:rsidR="00452E2F" w:rsidRDefault="00070FE5" w:rsidP="00CB49D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1A9D" w14:textId="77777777" w:rsidR="00452E2F" w:rsidRPr="00CB49D8" w:rsidRDefault="002C28C5" w:rsidP="00CB49D8">
    <w:pPr>
      <w:pStyle w:val="Footer"/>
      <w:framePr w:wrap="around" w:vAnchor="text" w:hAnchor="margin" w:xAlign="outside" w:y="1"/>
      <w:rPr>
        <w:rStyle w:val="PageNumber"/>
        <w:rFonts w:ascii="宋体" w:hAnsi="宋体"/>
        <w:sz w:val="28"/>
        <w:szCs w:val="28"/>
      </w:rPr>
    </w:pPr>
    <w:r w:rsidRPr="00CB49D8">
      <w:rPr>
        <w:rFonts w:ascii="宋体" w:hAnsi="宋体" w:hint="eastAsia"/>
        <w:sz w:val="28"/>
        <w:szCs w:val="28"/>
      </w:rPr>
      <w:t>—</w:t>
    </w:r>
    <w:r w:rsidRPr="00CB49D8">
      <w:rPr>
        <w:rFonts w:ascii="宋体" w:hAnsi="宋体" w:hint="eastAsia"/>
        <w:sz w:val="20"/>
      </w:rPr>
      <w:t xml:space="preserve">  </w:t>
    </w:r>
    <w:r w:rsidRPr="00CB49D8">
      <w:rPr>
        <w:rFonts w:ascii="宋体" w:hAnsi="宋体"/>
        <w:sz w:val="26"/>
        <w:szCs w:val="26"/>
      </w:rPr>
      <w:fldChar w:fldCharType="begin"/>
    </w:r>
    <w:r w:rsidRPr="00CB49D8">
      <w:rPr>
        <w:rStyle w:val="PageNumber"/>
        <w:rFonts w:ascii="宋体" w:hAnsi="宋体"/>
        <w:sz w:val="26"/>
        <w:szCs w:val="26"/>
      </w:rPr>
      <w:instrText xml:space="preserve">PAGE  </w:instrText>
    </w:r>
    <w:r w:rsidRPr="00CB49D8">
      <w:rPr>
        <w:rFonts w:ascii="宋体" w:hAnsi="宋体"/>
        <w:sz w:val="26"/>
        <w:szCs w:val="26"/>
      </w:rPr>
      <w:fldChar w:fldCharType="separate"/>
    </w:r>
    <w:r>
      <w:rPr>
        <w:rStyle w:val="PageNumber"/>
        <w:rFonts w:ascii="宋体" w:hAnsi="宋体"/>
        <w:noProof/>
        <w:sz w:val="26"/>
        <w:szCs w:val="26"/>
      </w:rPr>
      <w:t>9</w:t>
    </w:r>
    <w:r w:rsidRPr="00CB49D8">
      <w:rPr>
        <w:rFonts w:ascii="宋体" w:hAnsi="宋体"/>
        <w:sz w:val="26"/>
        <w:szCs w:val="26"/>
      </w:rPr>
      <w:fldChar w:fldCharType="end"/>
    </w:r>
    <w:r w:rsidRPr="00CB49D8">
      <w:rPr>
        <w:rFonts w:ascii="宋体" w:hAnsi="宋体" w:hint="eastAsia"/>
        <w:sz w:val="20"/>
      </w:rPr>
      <w:t xml:space="preserve">  </w:t>
    </w:r>
    <w:r w:rsidRPr="00CB49D8">
      <w:rPr>
        <w:rFonts w:ascii="宋体" w:hAnsi="宋体" w:hint="eastAsia"/>
        <w:sz w:val="28"/>
        <w:szCs w:val="28"/>
      </w:rPr>
      <w:t>—</w:t>
    </w:r>
  </w:p>
  <w:p w14:paraId="78FCCE86" w14:textId="77777777" w:rsidR="00452E2F" w:rsidRDefault="00070FE5" w:rsidP="00CB49D8">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8117" w14:textId="77777777" w:rsidR="00452E2F" w:rsidRPr="00CB49D8" w:rsidRDefault="002C28C5" w:rsidP="002D2301">
    <w:pPr>
      <w:pStyle w:val="Footer"/>
      <w:framePr w:wrap="around" w:vAnchor="text" w:hAnchor="margin" w:xAlign="center" w:y="1"/>
      <w:rPr>
        <w:rStyle w:val="PageNumber"/>
        <w:rFonts w:ascii="宋体" w:hAnsi="宋体"/>
        <w:sz w:val="28"/>
        <w:szCs w:val="28"/>
      </w:rPr>
    </w:pPr>
    <w:r w:rsidRPr="00CB49D8">
      <w:rPr>
        <w:rFonts w:ascii="宋体" w:hAnsi="宋体" w:hint="eastAsia"/>
        <w:sz w:val="28"/>
        <w:szCs w:val="28"/>
      </w:rPr>
      <w:t>—</w:t>
    </w:r>
    <w:r w:rsidRPr="00CB49D8">
      <w:rPr>
        <w:rFonts w:ascii="宋体" w:hAnsi="宋体" w:hint="eastAsia"/>
        <w:sz w:val="20"/>
      </w:rPr>
      <w:t xml:space="preserve">  </w:t>
    </w:r>
    <w:r w:rsidRPr="00CB49D8">
      <w:rPr>
        <w:rFonts w:ascii="宋体" w:hAnsi="宋体"/>
        <w:sz w:val="26"/>
        <w:szCs w:val="26"/>
      </w:rPr>
      <w:fldChar w:fldCharType="begin"/>
    </w:r>
    <w:r w:rsidRPr="00CB49D8">
      <w:rPr>
        <w:rStyle w:val="PageNumber"/>
        <w:rFonts w:ascii="宋体" w:hAnsi="宋体"/>
        <w:sz w:val="26"/>
        <w:szCs w:val="26"/>
      </w:rPr>
      <w:instrText xml:space="preserve">PAGE  </w:instrText>
    </w:r>
    <w:r w:rsidRPr="00CB49D8">
      <w:rPr>
        <w:rFonts w:ascii="宋体" w:hAnsi="宋体"/>
        <w:sz w:val="26"/>
        <w:szCs w:val="26"/>
      </w:rPr>
      <w:fldChar w:fldCharType="separate"/>
    </w:r>
    <w:r>
      <w:rPr>
        <w:rStyle w:val="PageNumber"/>
        <w:rFonts w:ascii="宋体" w:hAnsi="宋体"/>
        <w:noProof/>
        <w:sz w:val="26"/>
        <w:szCs w:val="26"/>
      </w:rPr>
      <w:t>10</w:t>
    </w:r>
    <w:r w:rsidRPr="00CB49D8">
      <w:rPr>
        <w:rFonts w:ascii="宋体" w:hAnsi="宋体"/>
        <w:sz w:val="26"/>
        <w:szCs w:val="26"/>
      </w:rPr>
      <w:fldChar w:fldCharType="end"/>
    </w:r>
    <w:r w:rsidRPr="00CB49D8">
      <w:rPr>
        <w:rFonts w:ascii="宋体" w:hAnsi="宋体" w:hint="eastAsia"/>
        <w:sz w:val="20"/>
      </w:rPr>
      <w:t xml:space="preserve">  </w:t>
    </w:r>
    <w:r w:rsidRPr="00CB49D8">
      <w:rPr>
        <w:rFonts w:ascii="宋体" w:hAnsi="宋体" w:hint="eastAsia"/>
        <w:sz w:val="28"/>
        <w:szCs w:val="28"/>
      </w:rPr>
      <w:t>—</w:t>
    </w:r>
  </w:p>
  <w:p w14:paraId="47322E37" w14:textId="77777777" w:rsidR="00452E2F" w:rsidRDefault="00070FE5" w:rsidP="00CB49D8">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C85CE" w14:textId="77777777" w:rsidR="00452E2F" w:rsidRPr="00CB49D8" w:rsidRDefault="002C28C5" w:rsidP="002D2301">
    <w:pPr>
      <w:pStyle w:val="Footer"/>
      <w:framePr w:wrap="around" w:vAnchor="text" w:hAnchor="margin" w:xAlign="outside" w:y="1"/>
      <w:rPr>
        <w:rStyle w:val="PageNumber"/>
        <w:rFonts w:ascii="宋体" w:hAnsi="宋体"/>
        <w:sz w:val="28"/>
        <w:szCs w:val="28"/>
      </w:rPr>
    </w:pPr>
    <w:r w:rsidRPr="00CB49D8">
      <w:rPr>
        <w:rFonts w:ascii="宋体" w:hAnsi="宋体" w:hint="eastAsia"/>
        <w:sz w:val="28"/>
        <w:szCs w:val="28"/>
      </w:rPr>
      <w:t>—</w:t>
    </w:r>
    <w:r w:rsidRPr="00CB49D8">
      <w:rPr>
        <w:rFonts w:ascii="宋体" w:hAnsi="宋体" w:hint="eastAsia"/>
        <w:sz w:val="20"/>
      </w:rPr>
      <w:t xml:space="preserve">  </w:t>
    </w:r>
    <w:r w:rsidRPr="00CB49D8">
      <w:rPr>
        <w:rFonts w:ascii="宋体" w:hAnsi="宋体"/>
        <w:sz w:val="26"/>
        <w:szCs w:val="26"/>
      </w:rPr>
      <w:fldChar w:fldCharType="begin"/>
    </w:r>
    <w:r w:rsidRPr="00CB49D8">
      <w:rPr>
        <w:rStyle w:val="PageNumber"/>
        <w:rFonts w:ascii="宋体" w:hAnsi="宋体"/>
        <w:sz w:val="26"/>
        <w:szCs w:val="26"/>
      </w:rPr>
      <w:instrText xml:space="preserve">PAGE  </w:instrText>
    </w:r>
    <w:r w:rsidRPr="00CB49D8">
      <w:rPr>
        <w:rFonts w:ascii="宋体" w:hAnsi="宋体"/>
        <w:sz w:val="26"/>
        <w:szCs w:val="26"/>
      </w:rPr>
      <w:fldChar w:fldCharType="separate"/>
    </w:r>
    <w:r>
      <w:rPr>
        <w:rStyle w:val="PageNumber"/>
        <w:rFonts w:ascii="宋体" w:hAnsi="宋体"/>
        <w:noProof/>
        <w:sz w:val="26"/>
        <w:szCs w:val="26"/>
      </w:rPr>
      <w:t>14</w:t>
    </w:r>
    <w:r w:rsidRPr="00CB49D8">
      <w:rPr>
        <w:rFonts w:ascii="宋体" w:hAnsi="宋体"/>
        <w:sz w:val="26"/>
        <w:szCs w:val="26"/>
      </w:rPr>
      <w:fldChar w:fldCharType="end"/>
    </w:r>
    <w:r w:rsidRPr="00CB49D8">
      <w:rPr>
        <w:rFonts w:ascii="宋体" w:hAnsi="宋体" w:hint="eastAsia"/>
        <w:sz w:val="20"/>
      </w:rPr>
      <w:t xml:space="preserve">  </w:t>
    </w:r>
    <w:r w:rsidRPr="00CB49D8">
      <w:rPr>
        <w:rFonts w:ascii="宋体" w:hAnsi="宋体" w:hint="eastAsia"/>
        <w:sz w:val="28"/>
        <w:szCs w:val="28"/>
      </w:rPr>
      <w:t>—</w:t>
    </w:r>
  </w:p>
  <w:p w14:paraId="1386172A" w14:textId="77777777" w:rsidR="00452E2F" w:rsidRDefault="00070FE5" w:rsidP="00CB49D8">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5307" w14:textId="77777777" w:rsidR="00452E2F" w:rsidRPr="00CB49D8" w:rsidRDefault="002C28C5" w:rsidP="00AF76F1">
    <w:pPr>
      <w:pStyle w:val="Footer"/>
      <w:framePr w:wrap="around" w:vAnchor="text" w:hAnchor="margin" w:xAlign="center" w:y="1"/>
      <w:rPr>
        <w:rStyle w:val="PageNumber"/>
        <w:rFonts w:ascii="宋体" w:hAnsi="宋体"/>
        <w:sz w:val="28"/>
        <w:szCs w:val="28"/>
      </w:rPr>
    </w:pPr>
    <w:r w:rsidRPr="00CB49D8">
      <w:rPr>
        <w:rFonts w:ascii="宋体" w:hAnsi="宋体" w:hint="eastAsia"/>
        <w:sz w:val="28"/>
        <w:szCs w:val="28"/>
      </w:rPr>
      <w:t>—</w:t>
    </w:r>
    <w:r w:rsidRPr="00CB49D8">
      <w:rPr>
        <w:rFonts w:ascii="宋体" w:hAnsi="宋体" w:hint="eastAsia"/>
        <w:sz w:val="20"/>
      </w:rPr>
      <w:t xml:space="preserve">  </w:t>
    </w:r>
    <w:r w:rsidRPr="00CB49D8">
      <w:rPr>
        <w:rFonts w:ascii="宋体" w:hAnsi="宋体"/>
        <w:sz w:val="26"/>
        <w:szCs w:val="26"/>
      </w:rPr>
      <w:fldChar w:fldCharType="begin"/>
    </w:r>
    <w:r w:rsidRPr="00CB49D8">
      <w:rPr>
        <w:rStyle w:val="PageNumber"/>
        <w:rFonts w:ascii="宋体" w:hAnsi="宋体"/>
        <w:sz w:val="26"/>
        <w:szCs w:val="26"/>
      </w:rPr>
      <w:instrText xml:space="preserve">PAGE  </w:instrText>
    </w:r>
    <w:r w:rsidRPr="00CB49D8">
      <w:rPr>
        <w:rFonts w:ascii="宋体" w:hAnsi="宋体"/>
        <w:sz w:val="26"/>
        <w:szCs w:val="26"/>
      </w:rPr>
      <w:fldChar w:fldCharType="separate"/>
    </w:r>
    <w:r>
      <w:rPr>
        <w:rStyle w:val="PageNumber"/>
        <w:rFonts w:ascii="宋体" w:hAnsi="宋体"/>
        <w:noProof/>
        <w:sz w:val="26"/>
        <w:szCs w:val="26"/>
      </w:rPr>
      <w:t>15</w:t>
    </w:r>
    <w:r w:rsidRPr="00CB49D8">
      <w:rPr>
        <w:rFonts w:ascii="宋体" w:hAnsi="宋体"/>
        <w:sz w:val="26"/>
        <w:szCs w:val="26"/>
      </w:rPr>
      <w:fldChar w:fldCharType="end"/>
    </w:r>
    <w:r w:rsidRPr="00CB49D8">
      <w:rPr>
        <w:rFonts w:ascii="宋体" w:hAnsi="宋体" w:hint="eastAsia"/>
        <w:sz w:val="20"/>
      </w:rPr>
      <w:t xml:space="preserve">  </w:t>
    </w:r>
    <w:r w:rsidRPr="00CB49D8">
      <w:rPr>
        <w:rFonts w:ascii="宋体" w:hAnsi="宋体" w:hint="eastAsia"/>
        <w:sz w:val="28"/>
        <w:szCs w:val="28"/>
      </w:rPr>
      <w:t>—</w:t>
    </w:r>
  </w:p>
  <w:p w14:paraId="5699F87A" w14:textId="77777777" w:rsidR="00452E2F" w:rsidRDefault="00070FE5" w:rsidP="00CB49D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14723" w14:textId="77777777" w:rsidR="00070FE5" w:rsidRDefault="00070FE5">
      <w:pPr>
        <w:spacing w:after="0" w:line="240" w:lineRule="auto"/>
      </w:pPr>
      <w:r>
        <w:separator/>
      </w:r>
    </w:p>
  </w:footnote>
  <w:footnote w:type="continuationSeparator" w:id="0">
    <w:p w14:paraId="3B7D8F6E" w14:textId="77777777" w:rsidR="00070FE5" w:rsidRDefault="00070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F5EBE"/>
    <w:multiLevelType w:val="hybridMultilevel"/>
    <w:tmpl w:val="A664E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47C0B"/>
    <w:multiLevelType w:val="hybridMultilevel"/>
    <w:tmpl w:val="1D2433EA"/>
    <w:lvl w:ilvl="0" w:tplc="BB4C00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E2D92"/>
    <w:multiLevelType w:val="hybridMultilevel"/>
    <w:tmpl w:val="77AEA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270F03"/>
    <w:multiLevelType w:val="hybridMultilevel"/>
    <w:tmpl w:val="78F27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19"/>
    <w:rsid w:val="00070FE5"/>
    <w:rsid w:val="000E1551"/>
    <w:rsid w:val="002C28C5"/>
    <w:rsid w:val="00332C30"/>
    <w:rsid w:val="00474BD6"/>
    <w:rsid w:val="00BA3219"/>
    <w:rsid w:val="00F6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A74B"/>
  <w15:chartTrackingRefBased/>
  <w15:docId w15:val="{0DF02BB1-DA9A-4754-8D4C-1303F9F5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28C5"/>
    <w:pPr>
      <w:keepNext/>
      <w:keepLines/>
      <w:widowControl w:val="0"/>
      <w:spacing w:before="120" w:after="120" w:line="240" w:lineRule="auto"/>
      <w:jc w:val="both"/>
      <w:outlineLvl w:val="0"/>
    </w:pPr>
    <w:rPr>
      <w:rFonts w:ascii="Times New Roman" w:eastAsia="宋体" w:hAnsi="Times New Roman" w:cs="Times New Roman"/>
      <w:b/>
      <w:kern w:val="4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nhideWhenUsed/>
    <w:rsid w:val="002C28C5"/>
  </w:style>
  <w:style w:type="character" w:customStyle="1" w:styleId="Heading1Char">
    <w:name w:val="Heading 1 Char"/>
    <w:basedOn w:val="DefaultParagraphFont"/>
    <w:link w:val="Heading1"/>
    <w:rsid w:val="002C28C5"/>
    <w:rPr>
      <w:rFonts w:ascii="Times New Roman" w:eastAsia="宋体" w:hAnsi="Times New Roman" w:cs="Times New Roman"/>
      <w:b/>
      <w:kern w:val="44"/>
      <w:sz w:val="24"/>
      <w:szCs w:val="20"/>
    </w:rPr>
  </w:style>
  <w:style w:type="numbering" w:customStyle="1" w:styleId="NoList1">
    <w:name w:val="No List1"/>
    <w:next w:val="NoList"/>
    <w:semiHidden/>
    <w:rsid w:val="002C28C5"/>
  </w:style>
  <w:style w:type="character" w:customStyle="1" w:styleId="FooterChar">
    <w:name w:val="Footer Char"/>
    <w:link w:val="Footer"/>
    <w:rsid w:val="002C28C5"/>
    <w:rPr>
      <w:kern w:val="2"/>
      <w:sz w:val="18"/>
    </w:rPr>
  </w:style>
  <w:style w:type="character" w:styleId="Hyperlink">
    <w:name w:val="Hyperlink"/>
    <w:rsid w:val="002C28C5"/>
    <w:rPr>
      <w:color w:val="0000FF"/>
      <w:u w:val="single"/>
    </w:rPr>
  </w:style>
  <w:style w:type="character" w:styleId="FootnoteReference">
    <w:name w:val="footnote reference"/>
    <w:rsid w:val="002C28C5"/>
    <w:rPr>
      <w:vertAlign w:val="superscript"/>
    </w:rPr>
  </w:style>
  <w:style w:type="character" w:customStyle="1" w:styleId="1CharChar">
    <w:name w:val="标题 1 Char Char"/>
    <w:rsid w:val="002C28C5"/>
    <w:rPr>
      <w:rFonts w:ascii="仿宋_GB2312" w:eastAsia="SimHei"/>
      <w:b/>
      <w:kern w:val="44"/>
      <w:sz w:val="36"/>
      <w:lang w:val="en-US" w:eastAsia="zh-CN"/>
    </w:rPr>
  </w:style>
  <w:style w:type="character" w:customStyle="1" w:styleId="HeaderChar">
    <w:name w:val="Header Char"/>
    <w:link w:val="Header"/>
    <w:rsid w:val="002C28C5"/>
    <w:rPr>
      <w:kern w:val="2"/>
      <w:sz w:val="18"/>
    </w:rPr>
  </w:style>
  <w:style w:type="character" w:customStyle="1" w:styleId="BalloonTextChar">
    <w:name w:val="Balloon Text Char"/>
    <w:link w:val="BalloonText"/>
    <w:rsid w:val="002C28C5"/>
    <w:rPr>
      <w:rFonts w:eastAsia="宋体"/>
      <w:kern w:val="2"/>
      <w:sz w:val="18"/>
    </w:rPr>
  </w:style>
  <w:style w:type="character" w:customStyle="1" w:styleId="FootnoteTextChar">
    <w:name w:val="Footnote Text Char"/>
    <w:link w:val="FootnoteText"/>
    <w:rsid w:val="002C28C5"/>
    <w:rPr>
      <w:kern w:val="2"/>
      <w:sz w:val="18"/>
    </w:rPr>
  </w:style>
  <w:style w:type="paragraph" w:customStyle="1" w:styleId="1CharCharCharCharCharCharChar">
    <w:name w:val="1 Char Char Char Char Char Char Char"/>
    <w:basedOn w:val="Normal"/>
    <w:rsid w:val="002C28C5"/>
    <w:pPr>
      <w:widowControl w:val="0"/>
      <w:spacing w:after="0" w:line="240" w:lineRule="auto"/>
      <w:jc w:val="both"/>
    </w:pPr>
    <w:rPr>
      <w:rFonts w:ascii="Times New Roman" w:eastAsia="宋体" w:hAnsi="Times New Roman" w:cs="Times New Roman"/>
      <w:kern w:val="2"/>
      <w:sz w:val="24"/>
      <w:szCs w:val="20"/>
    </w:rPr>
  </w:style>
  <w:style w:type="paragraph" w:customStyle="1" w:styleId="Char">
    <w:name w:val="Char"/>
    <w:basedOn w:val="Normal"/>
    <w:rsid w:val="002C28C5"/>
    <w:pPr>
      <w:widowControl w:val="0"/>
      <w:autoSpaceDE w:val="0"/>
      <w:autoSpaceDN w:val="0"/>
      <w:spacing w:after="0" w:line="240" w:lineRule="auto"/>
      <w:jc w:val="both"/>
    </w:pPr>
    <w:rPr>
      <w:rFonts w:ascii="Times New Roman" w:eastAsia="宋体" w:hAnsi="Times New Roman" w:cs="Times New Roman"/>
      <w:kern w:val="2"/>
      <w:sz w:val="18"/>
      <w:szCs w:val="20"/>
    </w:rPr>
  </w:style>
  <w:style w:type="paragraph" w:styleId="BalloonText">
    <w:name w:val="Balloon Text"/>
    <w:basedOn w:val="Normal"/>
    <w:link w:val="BalloonTextChar"/>
    <w:rsid w:val="002C28C5"/>
    <w:pPr>
      <w:widowControl w:val="0"/>
      <w:spacing w:after="0" w:line="240" w:lineRule="auto"/>
      <w:jc w:val="both"/>
    </w:pPr>
    <w:rPr>
      <w:rFonts w:eastAsia="宋体"/>
      <w:kern w:val="2"/>
      <w:sz w:val="18"/>
    </w:rPr>
  </w:style>
  <w:style w:type="character" w:customStyle="1" w:styleId="BalloonTextChar1">
    <w:name w:val="Balloon Text Char1"/>
    <w:basedOn w:val="DefaultParagraphFont"/>
    <w:uiPriority w:val="99"/>
    <w:semiHidden/>
    <w:rsid w:val="002C28C5"/>
    <w:rPr>
      <w:rFonts w:ascii="Segoe UI" w:hAnsi="Segoe UI" w:cs="Segoe UI"/>
      <w:sz w:val="18"/>
      <w:szCs w:val="18"/>
    </w:rPr>
  </w:style>
  <w:style w:type="paragraph" w:customStyle="1" w:styleId="p0">
    <w:name w:val="p0"/>
    <w:basedOn w:val="Normal"/>
    <w:rsid w:val="002C28C5"/>
    <w:pPr>
      <w:spacing w:after="0" w:line="240" w:lineRule="auto"/>
      <w:jc w:val="both"/>
    </w:pPr>
    <w:rPr>
      <w:rFonts w:ascii="Times New Roman" w:eastAsia="宋体" w:hAnsi="Times New Roman" w:cs="Times New Roman"/>
      <w:sz w:val="21"/>
      <w:szCs w:val="20"/>
    </w:rPr>
  </w:style>
  <w:style w:type="paragraph" w:styleId="NormalWeb">
    <w:name w:val="Normal (Web)"/>
    <w:basedOn w:val="Normal"/>
    <w:rsid w:val="002C28C5"/>
    <w:pPr>
      <w:spacing w:before="100" w:beforeAutospacing="1" w:after="100" w:afterAutospacing="1" w:line="240" w:lineRule="auto"/>
    </w:pPr>
    <w:rPr>
      <w:rFonts w:ascii="宋体" w:eastAsia="宋体" w:hAnsi="宋体" w:cs="Times New Roman"/>
      <w:sz w:val="24"/>
      <w:szCs w:val="20"/>
    </w:rPr>
  </w:style>
  <w:style w:type="paragraph" w:customStyle="1" w:styleId="wtext">
    <w:name w:val="wtext"/>
    <w:basedOn w:val="Normal"/>
    <w:rsid w:val="002C28C5"/>
    <w:pPr>
      <w:spacing w:before="100" w:beforeAutospacing="1" w:after="100" w:afterAutospacing="1" w:line="240" w:lineRule="auto"/>
    </w:pPr>
    <w:rPr>
      <w:rFonts w:ascii="宋体" w:eastAsia="宋体" w:hAnsi="宋体" w:cs="Times New Roman"/>
      <w:sz w:val="24"/>
      <w:szCs w:val="20"/>
    </w:rPr>
  </w:style>
  <w:style w:type="paragraph" w:styleId="Header">
    <w:name w:val="header"/>
    <w:basedOn w:val="Normal"/>
    <w:link w:val="HeaderChar"/>
    <w:rsid w:val="002C28C5"/>
    <w:pPr>
      <w:widowControl w:val="0"/>
      <w:pBdr>
        <w:bottom w:val="single" w:sz="6" w:space="1" w:color="auto"/>
      </w:pBdr>
      <w:tabs>
        <w:tab w:val="center" w:pos="4153"/>
        <w:tab w:val="right" w:pos="8306"/>
      </w:tabs>
      <w:snapToGrid w:val="0"/>
      <w:spacing w:after="0" w:line="240" w:lineRule="auto"/>
      <w:jc w:val="center"/>
    </w:pPr>
    <w:rPr>
      <w:kern w:val="2"/>
      <w:sz w:val="18"/>
    </w:rPr>
  </w:style>
  <w:style w:type="character" w:customStyle="1" w:styleId="HeaderChar1">
    <w:name w:val="Header Char1"/>
    <w:basedOn w:val="DefaultParagraphFont"/>
    <w:uiPriority w:val="99"/>
    <w:semiHidden/>
    <w:rsid w:val="002C28C5"/>
  </w:style>
  <w:style w:type="paragraph" w:customStyle="1" w:styleId="a">
    <w:name w:val="列出段落"/>
    <w:basedOn w:val="Normal"/>
    <w:rsid w:val="002C28C5"/>
    <w:pPr>
      <w:spacing w:after="0" w:line="240" w:lineRule="auto"/>
      <w:ind w:firstLineChars="200" w:firstLine="420"/>
    </w:pPr>
    <w:rPr>
      <w:rFonts w:ascii="宋体" w:eastAsia="宋体" w:hAnsi="宋体" w:cs="Times New Roman"/>
      <w:sz w:val="24"/>
      <w:szCs w:val="20"/>
    </w:rPr>
  </w:style>
  <w:style w:type="paragraph" w:customStyle="1" w:styleId="CharCharCharCharCharCharCharCharChar">
    <w:name w:val="Char Char Char Char Char Char Char Char Char"/>
    <w:basedOn w:val="Heading1"/>
    <w:rsid w:val="002C28C5"/>
    <w:pPr>
      <w:snapToGrid w:val="0"/>
      <w:spacing w:before="240" w:after="240" w:line="348" w:lineRule="auto"/>
      <w:ind w:firstLineChars="200" w:firstLine="200"/>
    </w:pPr>
    <w:rPr>
      <w:rFonts w:ascii="Tahoma" w:eastAsia="楷体_GB2312" w:hAnsi="Tahoma"/>
      <w:kern w:val="2"/>
    </w:rPr>
  </w:style>
  <w:style w:type="paragraph" w:styleId="TOC1">
    <w:name w:val="toc 1"/>
    <w:basedOn w:val="Normal"/>
    <w:next w:val="Normal"/>
    <w:rsid w:val="002C28C5"/>
    <w:pPr>
      <w:widowControl w:val="0"/>
      <w:spacing w:before="120" w:after="120" w:line="240" w:lineRule="auto"/>
    </w:pPr>
    <w:rPr>
      <w:rFonts w:ascii="Times New Roman" w:eastAsia="宋体" w:hAnsi="Times New Roman" w:cs="Times New Roman"/>
      <w:b/>
      <w:caps/>
      <w:kern w:val="2"/>
      <w:sz w:val="20"/>
      <w:szCs w:val="20"/>
    </w:rPr>
  </w:style>
  <w:style w:type="paragraph" w:styleId="FootnoteText">
    <w:name w:val="footnote text"/>
    <w:basedOn w:val="Normal"/>
    <w:link w:val="FootnoteTextChar"/>
    <w:rsid w:val="002C28C5"/>
    <w:pPr>
      <w:widowControl w:val="0"/>
      <w:snapToGrid w:val="0"/>
      <w:spacing w:after="0" w:line="240" w:lineRule="auto"/>
    </w:pPr>
    <w:rPr>
      <w:kern w:val="2"/>
      <w:sz w:val="18"/>
    </w:rPr>
  </w:style>
  <w:style w:type="character" w:customStyle="1" w:styleId="FootnoteTextChar1">
    <w:name w:val="Footnote Text Char1"/>
    <w:basedOn w:val="DefaultParagraphFont"/>
    <w:uiPriority w:val="99"/>
    <w:semiHidden/>
    <w:rsid w:val="002C28C5"/>
    <w:rPr>
      <w:sz w:val="20"/>
      <w:szCs w:val="20"/>
    </w:rPr>
  </w:style>
  <w:style w:type="paragraph" w:styleId="Footer">
    <w:name w:val="footer"/>
    <w:basedOn w:val="Normal"/>
    <w:link w:val="FooterChar"/>
    <w:rsid w:val="002C28C5"/>
    <w:pPr>
      <w:widowControl w:val="0"/>
      <w:tabs>
        <w:tab w:val="center" w:pos="4153"/>
        <w:tab w:val="right" w:pos="8306"/>
      </w:tabs>
      <w:snapToGrid w:val="0"/>
      <w:spacing w:after="0" w:line="240" w:lineRule="auto"/>
    </w:pPr>
    <w:rPr>
      <w:kern w:val="2"/>
      <w:sz w:val="18"/>
    </w:rPr>
  </w:style>
  <w:style w:type="character" w:customStyle="1" w:styleId="FooterChar1">
    <w:name w:val="Footer Char1"/>
    <w:basedOn w:val="DefaultParagraphFont"/>
    <w:uiPriority w:val="99"/>
    <w:semiHidden/>
    <w:rsid w:val="002C28C5"/>
  </w:style>
  <w:style w:type="paragraph" w:styleId="TOC2">
    <w:name w:val="toc 2"/>
    <w:basedOn w:val="Normal"/>
    <w:next w:val="Normal"/>
    <w:rsid w:val="002C28C5"/>
    <w:pPr>
      <w:widowControl w:val="0"/>
      <w:spacing w:after="0" w:line="240" w:lineRule="auto"/>
      <w:ind w:left="210"/>
    </w:pPr>
    <w:rPr>
      <w:rFonts w:ascii="Times New Roman" w:eastAsia="宋体" w:hAnsi="Times New Roman" w:cs="Times New Roman"/>
      <w:smallCap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www.calgoncarbon-china.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Mark</dc:creator>
  <cp:keywords/>
  <dc:description/>
  <cp:lastModifiedBy>Han, Mark</cp:lastModifiedBy>
  <cp:revision>4</cp:revision>
  <dcterms:created xsi:type="dcterms:W3CDTF">2020-12-31T01:48:00Z</dcterms:created>
  <dcterms:modified xsi:type="dcterms:W3CDTF">2020-12-31T01:51:00Z</dcterms:modified>
</cp:coreProperties>
</file>